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A9D" w:rsidRDefault="00DE7A9D">
      <w:pPr>
        <w:spacing w:line="360" w:lineRule="auto"/>
      </w:pPr>
    </w:p>
    <w:p w:rsidR="00DE7A9D" w:rsidRDefault="00DE7A9D">
      <w:pPr>
        <w:spacing w:line="360" w:lineRule="auto"/>
      </w:pPr>
    </w:p>
    <w:p w:rsidR="00DE7A9D" w:rsidRDefault="00EF34BC">
      <w:pPr>
        <w:spacing w:line="360" w:lineRule="auto"/>
      </w:pPr>
      <w:r w:rsidRPr="00EF34BC">
        <w:rPr>
          <w:rFonts w:ascii="方正小标宋_GBK" w:eastAsia="方正小标宋_GBK" w:hAnsi="方正小标宋_GBK" w:cs="方正小标宋_GBK"/>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95.25pt;margin-top:8.05pt;width:419.2pt;height:52.3pt;z-index:251661312;mso-position-horizontal-relative:page;mso-position-vertical-relative:margin" fillcolor="red" strokecolor="red">
            <v:fill color2="#548dd4"/>
            <v:textpath style="font-family:&quot;方正小标宋简体&quot;" trim="t" fitpath="t" string="中关村蓝创通用航空产业联盟"/>
            <w10:wrap anchorx="page" anchory="margin"/>
            <w10:anchorlock/>
          </v:shape>
        </w:pict>
      </w:r>
    </w:p>
    <w:p w:rsidR="00DE7A9D" w:rsidRDefault="00DE7A9D">
      <w:pPr>
        <w:spacing w:line="360" w:lineRule="auto"/>
      </w:pPr>
    </w:p>
    <w:p w:rsidR="00DE7A9D" w:rsidRDefault="00EF34BC">
      <w:pPr>
        <w:spacing w:line="360" w:lineRule="auto"/>
      </w:pPr>
      <w:r w:rsidRPr="00EF34BC">
        <w:rPr>
          <w:rFonts w:ascii="宋体"/>
          <w:b/>
          <w:sz w:val="32"/>
        </w:rPr>
        <w:pict>
          <v:line id="_x0000_s1026" style="position:absolute;left:0;text-align:left;z-index:251660288;mso-position-horizontal-relative:margin" from="-6.2pt,4.05pt" to="431.55pt,4.05pt" o:gfxdata="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aAqDS1gAAAAcBAAAPAAAAAAAAAAEAIAAAACIAAABkcnMvZG93bnJldi54&#10;bWxQSwECFAAUAAAACACHTuJA7RcPKvwBAADtAwAADgAAAAAAAAABACAAAAAlAQAAZHJzL2Uyb0Rv&#10;Yy54bWxQSwUGAAAAAAYABgBZAQAAkwUAAAAA&#10;" strokecolor="red" strokeweight="6pt">
            <v:stroke linestyle="thickThin"/>
            <w10:wrap anchorx="margin"/>
          </v:line>
        </w:pict>
      </w:r>
    </w:p>
    <w:p w:rsidR="00DE7A9D" w:rsidRDefault="00114BFB">
      <w:pPr>
        <w:spacing w:line="360" w:lineRule="auto"/>
        <w:jc w:val="center"/>
        <w:rPr>
          <w:rFonts w:ascii="黑体" w:eastAsia="黑体" w:hAnsi="黑体" w:cs="黑体"/>
          <w:sz w:val="44"/>
          <w:szCs w:val="44"/>
        </w:rPr>
      </w:pPr>
      <w:r>
        <w:rPr>
          <w:rFonts w:ascii="黑体" w:eastAsia="黑体" w:hAnsi="黑体" w:cs="黑体" w:hint="eastAsia"/>
          <w:sz w:val="44"/>
          <w:szCs w:val="44"/>
        </w:rPr>
        <w:t>关于印发《中关村蓝创通用航空产业联盟团体标准管理办法》的通知</w:t>
      </w:r>
    </w:p>
    <w:p w:rsidR="00B04D13" w:rsidRDefault="00B04D13" w:rsidP="00B04D13">
      <w:pPr>
        <w:widowControl/>
        <w:shd w:val="clear" w:color="auto" w:fill="FFFFFF"/>
        <w:spacing w:line="360" w:lineRule="auto"/>
        <w:jc w:val="left"/>
        <w:rPr>
          <w:rFonts w:ascii="黑体" w:eastAsia="黑体" w:hAnsi="黑体" w:cs="黑体" w:hint="eastAsia"/>
          <w:sz w:val="44"/>
          <w:szCs w:val="44"/>
        </w:rPr>
      </w:pPr>
    </w:p>
    <w:p w:rsidR="00DE7A9D" w:rsidRPr="00B04D13" w:rsidRDefault="00114BFB" w:rsidP="00B04D13">
      <w:pPr>
        <w:widowControl/>
        <w:shd w:val="clear" w:color="auto" w:fill="FFFFFF"/>
        <w:spacing w:line="360" w:lineRule="auto"/>
        <w:jc w:val="left"/>
        <w:rPr>
          <w:rFonts w:asciiTheme="minorEastAsia" w:hAnsiTheme="minorEastAsia" w:cs="仿宋"/>
          <w:color w:val="333333"/>
          <w:kern w:val="0"/>
          <w:sz w:val="32"/>
          <w:szCs w:val="32"/>
          <w:shd w:val="clear" w:color="auto" w:fill="FFFFFF"/>
        </w:rPr>
      </w:pPr>
      <w:r w:rsidRPr="00B04D13">
        <w:rPr>
          <w:rFonts w:asciiTheme="minorEastAsia" w:hAnsiTheme="minorEastAsia" w:cs="仿宋" w:hint="eastAsia"/>
          <w:color w:val="333333"/>
          <w:kern w:val="0"/>
          <w:sz w:val="32"/>
          <w:szCs w:val="32"/>
          <w:shd w:val="clear" w:color="auto" w:fill="FFFFFF"/>
        </w:rPr>
        <w:t>各会员单位：</w:t>
      </w:r>
    </w:p>
    <w:p w:rsidR="00DE7A9D" w:rsidRPr="00B04D13" w:rsidRDefault="00114BFB" w:rsidP="00B04D13">
      <w:pPr>
        <w:widowControl/>
        <w:shd w:val="clear" w:color="auto" w:fill="FFFFFF"/>
        <w:spacing w:line="360" w:lineRule="auto"/>
        <w:ind w:firstLine="640"/>
        <w:jc w:val="left"/>
        <w:rPr>
          <w:rFonts w:asciiTheme="minorEastAsia" w:hAnsiTheme="minorEastAsia" w:cs="仿宋"/>
          <w:color w:val="333333"/>
          <w:kern w:val="0"/>
          <w:sz w:val="32"/>
          <w:szCs w:val="32"/>
          <w:shd w:val="clear" w:color="auto" w:fill="FFFFFF"/>
        </w:rPr>
      </w:pPr>
      <w:r w:rsidRPr="00B04D13">
        <w:rPr>
          <w:rFonts w:asciiTheme="minorEastAsia" w:hAnsiTheme="minorEastAsia" w:cs="仿宋" w:hint="eastAsia"/>
          <w:color w:val="333333"/>
          <w:kern w:val="0"/>
          <w:sz w:val="32"/>
          <w:szCs w:val="32"/>
          <w:shd w:val="clear" w:color="auto" w:fill="FFFFFF"/>
        </w:rPr>
        <w:t>为贯彻落实《中华人民共和国标准化法》、《关于深化标准化工作改革方案》（国发</w:t>
      </w:r>
      <w:r w:rsidRPr="00B04D13">
        <w:rPr>
          <w:rFonts w:asciiTheme="minorEastAsia" w:hAnsiTheme="minorEastAsia" w:cs="仿宋"/>
          <w:color w:val="333333"/>
          <w:kern w:val="0"/>
          <w:sz w:val="32"/>
          <w:szCs w:val="32"/>
          <w:shd w:val="clear" w:color="auto" w:fill="FFFFFF"/>
        </w:rPr>
        <w:t>〔</w:t>
      </w:r>
      <w:r w:rsidRPr="00B04D13">
        <w:rPr>
          <w:rFonts w:asciiTheme="minorEastAsia" w:hAnsiTheme="minorEastAsia" w:cs="仿宋" w:hint="eastAsia"/>
          <w:color w:val="333333"/>
          <w:kern w:val="0"/>
          <w:sz w:val="32"/>
          <w:szCs w:val="32"/>
          <w:shd w:val="clear" w:color="auto" w:fill="FFFFFF"/>
        </w:rPr>
        <w:t>2015</w:t>
      </w:r>
      <w:r w:rsidRPr="00B04D13">
        <w:rPr>
          <w:rFonts w:asciiTheme="minorEastAsia" w:hAnsiTheme="minorEastAsia" w:cs="仿宋"/>
          <w:color w:val="333333"/>
          <w:kern w:val="0"/>
          <w:sz w:val="32"/>
          <w:szCs w:val="32"/>
          <w:shd w:val="clear" w:color="auto" w:fill="FFFFFF"/>
        </w:rPr>
        <w:t>〕</w:t>
      </w:r>
      <w:r w:rsidRPr="00B04D13">
        <w:rPr>
          <w:rFonts w:asciiTheme="minorEastAsia" w:hAnsiTheme="minorEastAsia" w:cs="仿宋" w:hint="eastAsia"/>
          <w:color w:val="333333"/>
          <w:kern w:val="0"/>
          <w:sz w:val="32"/>
          <w:szCs w:val="32"/>
          <w:shd w:val="clear" w:color="auto" w:fill="FFFFFF"/>
        </w:rPr>
        <w:t>13号）和《团体标准管理规定》</w:t>
      </w:r>
      <w:r w:rsidRPr="00B04D13">
        <w:rPr>
          <w:rFonts w:asciiTheme="minorEastAsia" w:hAnsiTheme="minorEastAsia" w:cs="仿宋"/>
          <w:color w:val="333333"/>
          <w:kern w:val="0"/>
          <w:sz w:val="32"/>
          <w:szCs w:val="32"/>
          <w:shd w:val="clear" w:color="auto" w:fill="FFFFFF"/>
        </w:rPr>
        <w:t>国标委联〔2019〕1号）</w:t>
      </w:r>
      <w:r w:rsidRPr="00B04D13">
        <w:rPr>
          <w:rFonts w:asciiTheme="minorEastAsia" w:hAnsiTheme="minorEastAsia" w:cs="仿宋" w:hint="eastAsia"/>
          <w:color w:val="333333"/>
          <w:kern w:val="0"/>
          <w:sz w:val="32"/>
          <w:szCs w:val="32"/>
          <w:shd w:val="clear" w:color="auto" w:fill="FFFFFF"/>
        </w:rPr>
        <w:t>文件要求，推动联盟团体标准的制定工作，现结合本联盟的实际工作，制定了《中关村蓝创通用航空产业联盟团体标准管理办法》，现予以印发。</w:t>
      </w:r>
    </w:p>
    <w:p w:rsidR="00DE7A9D" w:rsidRDefault="00114BFB" w:rsidP="00B04D13">
      <w:pPr>
        <w:widowControl/>
        <w:shd w:val="clear" w:color="auto" w:fill="FFFFFF"/>
        <w:spacing w:line="360" w:lineRule="auto"/>
        <w:ind w:firstLine="640"/>
        <w:jc w:val="left"/>
        <w:rPr>
          <w:rFonts w:ascii="仿宋" w:eastAsia="仿宋" w:hAnsi="仿宋" w:cs="仿宋"/>
          <w:color w:val="333333"/>
          <w:kern w:val="0"/>
          <w:sz w:val="32"/>
          <w:szCs w:val="32"/>
          <w:shd w:val="clear" w:color="auto" w:fill="FFFFFF"/>
        </w:rPr>
      </w:pPr>
      <w:r w:rsidRPr="00B04D13">
        <w:rPr>
          <w:rFonts w:asciiTheme="minorEastAsia" w:hAnsiTheme="minorEastAsia" w:cs="仿宋" w:hint="eastAsia"/>
          <w:color w:val="333333"/>
          <w:kern w:val="0"/>
          <w:sz w:val="32"/>
          <w:szCs w:val="32"/>
          <w:shd w:val="clear" w:color="auto" w:fill="FFFFFF"/>
        </w:rPr>
        <w:t>附件：中关村蓝创通用航空产业联盟团体标准管理办法</w:t>
      </w:r>
    </w:p>
    <w:p w:rsidR="00B04D13" w:rsidRDefault="00B04D13">
      <w:pPr>
        <w:widowControl/>
        <w:shd w:val="clear" w:color="auto" w:fill="FFFFFF"/>
        <w:spacing w:line="360" w:lineRule="auto"/>
        <w:ind w:firstLine="640"/>
        <w:jc w:val="right"/>
        <w:rPr>
          <w:rFonts w:ascii="仿宋" w:eastAsia="仿宋" w:hAnsi="仿宋" w:cs="仿宋" w:hint="eastAsia"/>
          <w:color w:val="333333"/>
          <w:kern w:val="0"/>
          <w:sz w:val="32"/>
          <w:szCs w:val="32"/>
          <w:shd w:val="clear" w:color="auto" w:fill="FFFFFF"/>
        </w:rPr>
      </w:pPr>
      <w:r>
        <w:rPr>
          <w:rFonts w:ascii="仿宋" w:eastAsia="仿宋" w:hAnsi="仿宋" w:cs="仿宋"/>
          <w:noProof/>
          <w:color w:val="333333"/>
          <w:kern w:val="0"/>
          <w:sz w:val="32"/>
          <w:szCs w:val="32"/>
          <w:shd w:val="clear" w:color="auto" w:fill="FFFFFF"/>
        </w:rPr>
        <w:drawing>
          <wp:inline distT="0" distB="0" distL="0" distR="0">
            <wp:extent cx="2789654" cy="1826560"/>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792525" cy="1828440"/>
                    </a:xfrm>
                    <a:prstGeom prst="rect">
                      <a:avLst/>
                    </a:prstGeom>
                    <a:noFill/>
                    <a:ln w="9525">
                      <a:noFill/>
                      <a:miter lim="800000"/>
                      <a:headEnd/>
                      <a:tailEnd/>
                    </a:ln>
                  </pic:spPr>
                </pic:pic>
              </a:graphicData>
            </a:graphic>
          </wp:inline>
        </w:drawing>
      </w:r>
    </w:p>
    <w:p w:rsidR="00DE7A9D" w:rsidRPr="00B04D13" w:rsidRDefault="00B04D13" w:rsidP="00B04D13">
      <w:pPr>
        <w:widowControl/>
        <w:shd w:val="clear" w:color="auto" w:fill="FFFFFF"/>
        <w:wordWrap w:val="0"/>
        <w:spacing w:line="360" w:lineRule="auto"/>
        <w:ind w:firstLine="640"/>
        <w:jc w:val="right"/>
        <w:rPr>
          <w:rFonts w:asciiTheme="minorEastAsia" w:hAnsiTheme="minorEastAsia" w:cs="仿宋"/>
          <w:color w:val="333333"/>
          <w:kern w:val="0"/>
          <w:sz w:val="32"/>
          <w:szCs w:val="32"/>
          <w:shd w:val="clear" w:color="auto" w:fill="FFFFFF"/>
        </w:rPr>
      </w:pPr>
      <w:r w:rsidRPr="00B04D13">
        <w:rPr>
          <w:rFonts w:asciiTheme="minorEastAsia" w:hAnsiTheme="minorEastAsia" w:cs="仿宋"/>
          <w:color w:val="333333"/>
          <w:kern w:val="0"/>
          <w:sz w:val="32"/>
          <w:szCs w:val="32"/>
          <w:shd w:val="clear" w:color="auto" w:fill="FFFFFF"/>
        </w:rPr>
        <w:t>日期</w:t>
      </w:r>
      <w:r w:rsidRPr="00B04D13">
        <w:rPr>
          <w:rFonts w:asciiTheme="minorEastAsia" w:hAnsiTheme="minorEastAsia" w:cs="仿宋" w:hint="eastAsia"/>
          <w:color w:val="333333"/>
          <w:kern w:val="0"/>
          <w:sz w:val="32"/>
          <w:szCs w:val="32"/>
          <w:shd w:val="clear" w:color="auto" w:fill="FFFFFF"/>
        </w:rPr>
        <w:t>：2022年2月16日</w:t>
      </w:r>
      <w:r>
        <w:rPr>
          <w:rFonts w:asciiTheme="minorEastAsia" w:hAnsiTheme="minorEastAsia" w:cs="仿宋" w:hint="eastAsia"/>
          <w:color w:val="333333"/>
          <w:kern w:val="0"/>
          <w:sz w:val="32"/>
          <w:szCs w:val="32"/>
          <w:shd w:val="clear" w:color="auto" w:fill="FFFFFF"/>
        </w:rPr>
        <w:t xml:space="preserve"> </w:t>
      </w:r>
    </w:p>
    <w:p w:rsidR="00DE7A9D" w:rsidRDefault="00DE7A9D">
      <w:pPr>
        <w:spacing w:line="360" w:lineRule="auto"/>
        <w:jc w:val="left"/>
        <w:rPr>
          <w:rFonts w:ascii="仿宋" w:eastAsia="仿宋" w:hAnsi="仿宋" w:cs="仿宋" w:hint="eastAsia"/>
          <w:color w:val="333333"/>
          <w:kern w:val="0"/>
          <w:sz w:val="32"/>
          <w:szCs w:val="32"/>
          <w:shd w:val="clear" w:color="auto" w:fill="FFFFFF"/>
        </w:rPr>
      </w:pPr>
    </w:p>
    <w:p w:rsidR="00DE7A9D" w:rsidRDefault="00114BFB">
      <w:pPr>
        <w:spacing w:line="360" w:lineRule="auto"/>
        <w:jc w:val="left"/>
        <w:rPr>
          <w:rFonts w:ascii="仿宋" w:eastAsia="仿宋" w:hAnsi="仿宋" w:cs="仿宋"/>
          <w:color w:val="333333"/>
          <w:kern w:val="0"/>
          <w:sz w:val="32"/>
          <w:szCs w:val="32"/>
          <w:shd w:val="clear" w:color="auto" w:fill="FFFFFF"/>
        </w:rPr>
      </w:pPr>
      <w:r>
        <w:rPr>
          <w:rFonts w:ascii="仿宋" w:eastAsia="仿宋" w:hAnsi="仿宋" w:cs="仿宋" w:hint="eastAsia"/>
          <w:color w:val="333333"/>
          <w:kern w:val="0"/>
          <w:sz w:val="32"/>
          <w:szCs w:val="32"/>
          <w:shd w:val="clear" w:color="auto" w:fill="FFFFFF"/>
        </w:rPr>
        <w:lastRenderedPageBreak/>
        <w:t>附件</w:t>
      </w:r>
    </w:p>
    <w:p w:rsidR="00DE7A9D" w:rsidRDefault="00114BFB">
      <w:pPr>
        <w:spacing w:line="360" w:lineRule="auto"/>
        <w:jc w:val="center"/>
        <w:rPr>
          <w:rFonts w:ascii="黑体" w:eastAsia="黑体" w:hAnsi="黑体" w:cs="黑体"/>
          <w:sz w:val="44"/>
          <w:szCs w:val="44"/>
        </w:rPr>
      </w:pPr>
      <w:r>
        <w:rPr>
          <w:rFonts w:ascii="黑体" w:eastAsia="黑体" w:hAnsi="黑体" w:cs="黑体" w:hint="eastAsia"/>
          <w:sz w:val="44"/>
          <w:szCs w:val="44"/>
        </w:rPr>
        <w:t>团体标准管理办法</w:t>
      </w:r>
    </w:p>
    <w:p w:rsidR="00DE7A9D" w:rsidRDefault="00DE7A9D">
      <w:pPr>
        <w:spacing w:line="360" w:lineRule="auto"/>
        <w:jc w:val="center"/>
        <w:rPr>
          <w:rFonts w:ascii="黑体" w:eastAsia="黑体" w:hAnsi="黑体" w:cs="黑体"/>
          <w:sz w:val="44"/>
          <w:szCs w:val="44"/>
        </w:rPr>
      </w:pPr>
    </w:p>
    <w:p w:rsidR="00DE7A9D" w:rsidRDefault="00114BFB">
      <w:pPr>
        <w:pStyle w:val="a5"/>
        <w:widowControl/>
        <w:shd w:val="clear" w:color="auto" w:fill="FFFFFF"/>
        <w:spacing w:beforeAutospacing="0" w:afterAutospacing="0" w:line="360" w:lineRule="auto"/>
        <w:jc w:val="center"/>
        <w:rPr>
          <w:rFonts w:ascii="微软雅黑" w:eastAsia="微软雅黑" w:hAnsi="微软雅黑" w:cs="微软雅黑"/>
          <w:color w:val="333333"/>
          <w:sz w:val="32"/>
          <w:szCs w:val="32"/>
        </w:rPr>
      </w:pPr>
      <w:r>
        <w:rPr>
          <w:rFonts w:ascii="黑体" w:eastAsia="黑体" w:hAnsi="宋体" w:cs="黑体"/>
          <w:color w:val="333333"/>
          <w:sz w:val="32"/>
          <w:szCs w:val="32"/>
          <w:shd w:val="clear" w:color="auto" w:fill="FFFFFF"/>
        </w:rPr>
        <w:t>第一章</w:t>
      </w:r>
      <w:r w:rsidR="008E40EC">
        <w:rPr>
          <w:rFonts w:ascii="黑体" w:eastAsia="黑体" w:hAnsi="宋体" w:cs="黑体" w:hint="eastAsia"/>
          <w:color w:val="333333"/>
          <w:sz w:val="32"/>
          <w:szCs w:val="32"/>
          <w:shd w:val="clear" w:color="auto" w:fill="FFFFFF"/>
        </w:rPr>
        <w:t xml:space="preserve">  </w:t>
      </w:r>
      <w:r>
        <w:rPr>
          <w:rFonts w:ascii="黑体" w:eastAsia="黑体" w:hAnsi="宋体" w:cs="黑体"/>
          <w:color w:val="333333"/>
          <w:sz w:val="32"/>
          <w:szCs w:val="32"/>
          <w:shd w:val="clear" w:color="auto" w:fill="FFFFFF"/>
        </w:rPr>
        <w:t>总则</w:t>
      </w:r>
    </w:p>
    <w:p w:rsidR="00DE7A9D" w:rsidRDefault="00114BFB">
      <w:pPr>
        <w:pStyle w:val="a5"/>
        <w:widowControl/>
        <w:shd w:val="clear" w:color="auto" w:fill="FFFFFF"/>
        <w:spacing w:beforeAutospacing="0" w:afterAutospacing="0" w:line="360" w:lineRule="auto"/>
        <w:rPr>
          <w:rFonts w:ascii="仿宋" w:eastAsia="仿宋" w:hAnsi="仿宋" w:cs="仿宋"/>
          <w:color w:val="333333"/>
          <w:sz w:val="32"/>
          <w:szCs w:val="32"/>
        </w:rPr>
      </w:pPr>
      <w:r>
        <w:rPr>
          <w:rFonts w:ascii="Arial" w:eastAsia="微软雅黑" w:hAnsi="Arial" w:cs="Arial"/>
          <w:color w:val="333333"/>
          <w:sz w:val="31"/>
          <w:szCs w:val="31"/>
          <w:shd w:val="clear" w:color="auto" w:fill="FFFFFF"/>
        </w:rPr>
        <w:t> </w:t>
      </w:r>
      <w:r w:rsidR="008E40EC">
        <w:rPr>
          <w:rFonts w:ascii="Arial" w:eastAsia="微软雅黑" w:hAnsi="Arial" w:cs="Arial" w:hint="eastAsia"/>
          <w:color w:val="333333"/>
          <w:sz w:val="31"/>
          <w:szCs w:val="31"/>
          <w:shd w:val="clear" w:color="auto" w:fill="FFFFFF"/>
        </w:rPr>
        <w:t xml:space="preserve">    </w:t>
      </w:r>
      <w:r>
        <w:rPr>
          <w:rStyle w:val="a6"/>
          <w:rFonts w:ascii="仿宋" w:eastAsia="仿宋" w:hAnsi="仿宋" w:cs="仿宋" w:hint="eastAsia"/>
          <w:bCs/>
          <w:color w:val="333333"/>
          <w:sz w:val="32"/>
          <w:szCs w:val="32"/>
          <w:shd w:val="clear" w:color="auto" w:fill="FFFFFF"/>
        </w:rPr>
        <w:t>第一条</w:t>
      </w:r>
      <w:r>
        <w:rPr>
          <w:rFonts w:ascii="仿宋" w:eastAsia="仿宋" w:hAnsi="仿宋" w:cs="仿宋" w:hint="eastAsia"/>
          <w:color w:val="333333"/>
          <w:sz w:val="32"/>
          <w:szCs w:val="32"/>
          <w:shd w:val="clear" w:color="auto" w:fill="FFFFFF"/>
        </w:rPr>
        <w:t> 为规范中关村蓝创通用航空产业联盟（以下略称“联盟”）团体标准管理工作，依据《中华人民共和国标准化法》、《深化标准化工作改革方案》、《中华人民共和国标准化实施条例》和联盟章程等有关规定，制定本办法。</w:t>
      </w:r>
    </w:p>
    <w:p w:rsidR="00DE7A9D" w:rsidRDefault="00114BFB">
      <w:pPr>
        <w:pStyle w:val="a5"/>
        <w:widowControl/>
        <w:shd w:val="clear" w:color="auto" w:fill="FFFFFF"/>
        <w:spacing w:beforeAutospacing="0" w:afterAutospacing="0" w:line="360" w:lineRule="auto"/>
        <w:ind w:firstLine="645"/>
        <w:rPr>
          <w:rFonts w:ascii="仿宋" w:eastAsia="仿宋" w:hAnsi="仿宋" w:cs="仿宋"/>
          <w:color w:val="333333"/>
          <w:sz w:val="32"/>
          <w:szCs w:val="32"/>
          <w:shd w:val="clear" w:color="auto" w:fill="FFFFFF"/>
        </w:rPr>
      </w:pPr>
      <w:r>
        <w:rPr>
          <w:rStyle w:val="a6"/>
          <w:rFonts w:ascii="仿宋" w:eastAsia="仿宋" w:hAnsi="仿宋" w:cs="仿宋" w:hint="eastAsia"/>
          <w:bCs/>
          <w:color w:val="333333"/>
          <w:sz w:val="32"/>
          <w:szCs w:val="32"/>
          <w:shd w:val="clear" w:color="auto" w:fill="FFFFFF"/>
        </w:rPr>
        <w:t>第二条</w:t>
      </w:r>
      <w:r>
        <w:rPr>
          <w:rFonts w:ascii="仿宋" w:eastAsia="仿宋" w:hAnsi="仿宋" w:cs="仿宋" w:hint="eastAsia"/>
          <w:color w:val="333333"/>
          <w:sz w:val="32"/>
          <w:szCs w:val="32"/>
          <w:shd w:val="clear" w:color="auto" w:fill="FFFFFF"/>
        </w:rPr>
        <w:t> 团体标准是指由联盟根据市场需求、组织行业有关会员单位提出并制定，并由联盟组织审查并发布的标准。</w:t>
      </w:r>
    </w:p>
    <w:p w:rsidR="00DE7A9D" w:rsidRDefault="00114BFB">
      <w:pPr>
        <w:pStyle w:val="a5"/>
        <w:widowControl/>
        <w:shd w:val="clear" w:color="auto" w:fill="FFFFFF"/>
        <w:spacing w:beforeAutospacing="0" w:afterAutospacing="0" w:line="360" w:lineRule="auto"/>
        <w:ind w:firstLine="645"/>
        <w:rPr>
          <w:rFonts w:ascii="仿宋" w:eastAsia="仿宋" w:hAnsi="仿宋" w:cs="仿宋"/>
          <w:color w:val="333333"/>
          <w:sz w:val="32"/>
          <w:szCs w:val="32"/>
        </w:rPr>
      </w:pPr>
      <w:r>
        <w:rPr>
          <w:rStyle w:val="a6"/>
          <w:rFonts w:ascii="仿宋" w:eastAsia="仿宋" w:hAnsi="仿宋" w:cs="仿宋" w:hint="eastAsia"/>
          <w:bCs/>
          <w:color w:val="333333"/>
          <w:sz w:val="32"/>
          <w:szCs w:val="32"/>
          <w:shd w:val="clear" w:color="auto" w:fill="FFFFFF"/>
        </w:rPr>
        <w:t>第三条</w:t>
      </w:r>
      <w:r>
        <w:rPr>
          <w:rFonts w:ascii="仿宋" w:eastAsia="仿宋" w:hAnsi="仿宋" w:cs="仿宋" w:hint="eastAsia"/>
          <w:color w:val="333333"/>
          <w:sz w:val="32"/>
          <w:szCs w:val="32"/>
          <w:shd w:val="clear" w:color="auto" w:fill="FFFFFF"/>
        </w:rPr>
        <w:t> 联盟团体标准的制定和推广应用等适用本办法。</w:t>
      </w:r>
    </w:p>
    <w:p w:rsidR="00DE7A9D" w:rsidRDefault="00114BFB">
      <w:pPr>
        <w:pStyle w:val="a5"/>
        <w:widowControl/>
        <w:shd w:val="clear" w:color="auto" w:fill="FFFFFF"/>
        <w:spacing w:beforeAutospacing="0" w:afterAutospacing="0" w:line="360" w:lineRule="auto"/>
        <w:ind w:firstLine="645"/>
        <w:rPr>
          <w:rFonts w:ascii="仿宋" w:eastAsia="仿宋" w:hAnsi="仿宋" w:cs="仿宋"/>
          <w:color w:val="333333"/>
          <w:sz w:val="32"/>
          <w:szCs w:val="32"/>
          <w:shd w:val="clear" w:color="auto" w:fill="FFFFFF"/>
        </w:rPr>
      </w:pPr>
      <w:r>
        <w:rPr>
          <w:rStyle w:val="a6"/>
          <w:rFonts w:ascii="仿宋" w:eastAsia="仿宋" w:hAnsi="仿宋" w:cs="仿宋" w:hint="eastAsia"/>
          <w:bCs/>
          <w:color w:val="333333"/>
          <w:sz w:val="32"/>
          <w:szCs w:val="32"/>
          <w:shd w:val="clear" w:color="auto" w:fill="FFFFFF"/>
        </w:rPr>
        <w:t>第四条</w:t>
      </w:r>
      <w:r>
        <w:rPr>
          <w:rFonts w:ascii="仿宋" w:eastAsia="仿宋" w:hAnsi="仿宋" w:cs="仿宋" w:hint="eastAsia"/>
          <w:color w:val="333333"/>
          <w:sz w:val="32"/>
          <w:szCs w:val="32"/>
          <w:shd w:val="clear" w:color="auto" w:fill="FFFFFF"/>
        </w:rPr>
        <w:t> 联盟团体标准化工作，自觉接受国家标准化行政主管部门的统一管理和行业主管部门的业务指导。</w:t>
      </w:r>
    </w:p>
    <w:p w:rsidR="00DE7A9D" w:rsidRDefault="00114BFB">
      <w:pPr>
        <w:pStyle w:val="a5"/>
        <w:widowControl/>
        <w:shd w:val="clear" w:color="auto" w:fill="FFFFFF"/>
        <w:spacing w:beforeAutospacing="0" w:afterAutospacing="0" w:line="360" w:lineRule="auto"/>
        <w:ind w:firstLine="645"/>
        <w:rPr>
          <w:rFonts w:ascii="仿宋" w:eastAsia="仿宋" w:hAnsi="仿宋" w:cs="仿宋"/>
          <w:color w:val="333333"/>
          <w:sz w:val="32"/>
          <w:szCs w:val="32"/>
        </w:rPr>
      </w:pPr>
      <w:r>
        <w:rPr>
          <w:rStyle w:val="a6"/>
          <w:rFonts w:ascii="仿宋" w:eastAsia="仿宋" w:hAnsi="仿宋" w:cs="仿宋" w:hint="eastAsia"/>
          <w:bCs/>
          <w:color w:val="333333"/>
          <w:sz w:val="32"/>
          <w:szCs w:val="32"/>
          <w:shd w:val="clear" w:color="auto" w:fill="FFFFFF"/>
        </w:rPr>
        <w:t>第五条</w:t>
      </w:r>
      <w:r>
        <w:rPr>
          <w:rFonts w:ascii="仿宋" w:eastAsia="仿宋" w:hAnsi="仿宋" w:cs="仿宋" w:hint="eastAsia"/>
          <w:color w:val="333333"/>
          <w:sz w:val="32"/>
          <w:szCs w:val="32"/>
          <w:shd w:val="clear" w:color="auto" w:fill="FFFFFF"/>
        </w:rPr>
        <w:t> 团体标准化管理工作遵循以下原则：</w:t>
      </w:r>
    </w:p>
    <w:p w:rsidR="00DE7A9D" w:rsidRDefault="00114BFB">
      <w:pPr>
        <w:pStyle w:val="a5"/>
        <w:widowControl/>
        <w:shd w:val="clear" w:color="auto" w:fill="FFFFFF"/>
        <w:spacing w:beforeAutospacing="0" w:afterAutospacing="0" w:line="360" w:lineRule="auto"/>
        <w:ind w:firstLineChars="100" w:firstLine="3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（一）遵守国家、行业有关法律、法规；</w:t>
      </w:r>
    </w:p>
    <w:p w:rsidR="00DE7A9D" w:rsidRDefault="00114BFB">
      <w:pPr>
        <w:pStyle w:val="a5"/>
        <w:widowControl/>
        <w:shd w:val="clear" w:color="auto" w:fill="FFFFFF"/>
        <w:spacing w:beforeAutospacing="0" w:afterAutospacing="0" w:line="360" w:lineRule="auto"/>
        <w:ind w:firstLineChars="100" w:firstLine="3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（二）满足行业和市场发展需要，有利于促进通用航空产业自主创新、转型升级、产品和服务质量提升，推动新技术、新方法、新业态的发展，以适应社会对通用航空的多样化需求。</w:t>
      </w:r>
    </w:p>
    <w:p w:rsidR="00DE7A9D" w:rsidRDefault="00114BFB">
      <w:pPr>
        <w:pStyle w:val="a5"/>
        <w:widowControl/>
        <w:shd w:val="clear" w:color="auto" w:fill="FFFFFF"/>
        <w:spacing w:beforeAutospacing="0" w:afterAutospacing="0" w:line="360" w:lineRule="auto"/>
        <w:ind w:firstLineChars="100" w:firstLine="3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（三）有利于保护人身健康和生命财产安全，有利于维护国家安全、生态环境安全、飞行安全和空域资源有效利用。</w:t>
      </w:r>
    </w:p>
    <w:p w:rsidR="00DE7A9D" w:rsidRDefault="00114BFB">
      <w:pPr>
        <w:pStyle w:val="a5"/>
        <w:widowControl/>
        <w:shd w:val="clear" w:color="auto" w:fill="FFFFFF"/>
        <w:spacing w:beforeAutospacing="0" w:afterAutospacing="0" w:line="360" w:lineRule="auto"/>
        <w:ind w:firstLineChars="100" w:firstLine="3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lastRenderedPageBreak/>
        <w:t>（四）坚持开放、公平、透明、协商一致，促进贸易和交流，广泛吸纳行业内企业、科研机构和其他相关方参与。不利用团体标准设置行业和地区间贸易壁垒。</w:t>
      </w:r>
    </w:p>
    <w:p w:rsidR="00DE7A9D" w:rsidRDefault="00114BFB">
      <w:pPr>
        <w:pStyle w:val="a5"/>
        <w:widowControl/>
        <w:shd w:val="clear" w:color="auto" w:fill="FFFFFF"/>
        <w:spacing w:beforeAutospacing="0" w:afterAutospacing="0" w:line="360" w:lineRule="auto"/>
        <w:ind w:firstLineChars="100" w:firstLine="3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（五）效益优先，注重实效，坚持团体标准的制定与实施并重。</w:t>
      </w:r>
    </w:p>
    <w:p w:rsidR="00DE7A9D" w:rsidRDefault="00114BFB">
      <w:pPr>
        <w:pStyle w:val="a5"/>
        <w:widowControl/>
        <w:shd w:val="clear" w:color="auto" w:fill="FFFFFF"/>
        <w:spacing w:beforeAutospacing="0" w:afterAutospacing="0" w:line="360" w:lineRule="auto"/>
        <w:ind w:firstLineChars="200" w:firstLine="643"/>
        <w:rPr>
          <w:rFonts w:ascii="仿宋" w:eastAsia="仿宋" w:hAnsi="仿宋" w:cs="仿宋"/>
          <w:color w:val="333333"/>
          <w:sz w:val="32"/>
          <w:szCs w:val="32"/>
          <w:shd w:val="clear" w:color="auto" w:fill="FFFFFF"/>
        </w:rPr>
      </w:pPr>
      <w:r>
        <w:rPr>
          <w:rStyle w:val="a6"/>
          <w:rFonts w:ascii="仿宋" w:eastAsia="仿宋" w:hAnsi="仿宋" w:cs="仿宋" w:hint="eastAsia"/>
          <w:bCs/>
          <w:color w:val="333333"/>
          <w:sz w:val="32"/>
          <w:szCs w:val="32"/>
          <w:shd w:val="clear" w:color="auto" w:fill="FFFFFF"/>
        </w:rPr>
        <w:t>第六条</w:t>
      </w:r>
      <w:r>
        <w:rPr>
          <w:rFonts w:ascii="仿宋" w:eastAsia="仿宋" w:hAnsi="仿宋" w:cs="仿宋" w:hint="eastAsia"/>
          <w:color w:val="333333"/>
          <w:sz w:val="32"/>
          <w:szCs w:val="32"/>
          <w:shd w:val="clear" w:color="auto" w:fill="FFFFFF"/>
        </w:rPr>
        <w:t> 联盟组织制定团体标准的主要范围包括：通用航空行业内没有国家标准、行业标准和高于国家标准、行业标准的领域。</w:t>
      </w:r>
    </w:p>
    <w:p w:rsidR="00DE7A9D" w:rsidRDefault="00114BFB">
      <w:pPr>
        <w:pStyle w:val="a5"/>
        <w:widowControl/>
        <w:shd w:val="clear" w:color="auto" w:fill="FFFFFF"/>
        <w:spacing w:beforeAutospacing="0" w:afterAutospacing="0" w:line="360" w:lineRule="auto"/>
        <w:ind w:firstLineChars="200" w:firstLine="643"/>
        <w:rPr>
          <w:rFonts w:ascii="仿宋" w:eastAsia="仿宋" w:hAnsi="仿宋" w:cs="仿宋"/>
          <w:color w:val="333333"/>
          <w:sz w:val="32"/>
          <w:szCs w:val="32"/>
          <w:shd w:val="clear" w:color="auto" w:fill="FFFFFF"/>
        </w:rPr>
      </w:pPr>
      <w:r>
        <w:rPr>
          <w:rStyle w:val="a6"/>
          <w:rFonts w:ascii="仿宋" w:eastAsia="仿宋" w:hAnsi="仿宋" w:cs="仿宋" w:hint="eastAsia"/>
          <w:bCs/>
          <w:color w:val="333333"/>
          <w:sz w:val="32"/>
          <w:szCs w:val="32"/>
          <w:shd w:val="clear" w:color="auto" w:fill="FFFFFF"/>
        </w:rPr>
        <w:t>第七条</w:t>
      </w:r>
      <w:r>
        <w:rPr>
          <w:rFonts w:ascii="仿宋" w:eastAsia="仿宋" w:hAnsi="仿宋" w:cs="仿宋" w:hint="eastAsia"/>
          <w:color w:val="333333"/>
          <w:sz w:val="32"/>
          <w:szCs w:val="32"/>
          <w:shd w:val="clear" w:color="auto" w:fill="FFFFFF"/>
        </w:rPr>
        <w:t xml:space="preserve"> 中关村蓝创通用航空产业联盟团体标准工作委员会（以下简称“联盟团标工作委员会”）负责团体标准的管理工作。联盟团标工作委员会的主要职责是：研究制定团体标准发展规划、工作细则、年度计划，负责组织制定和实施团体标准；负责组织联盟团体标准的宣传、贯彻和解释工作。</w:t>
      </w:r>
    </w:p>
    <w:p w:rsidR="008E40EC" w:rsidRDefault="008E40EC" w:rsidP="008E40EC">
      <w:pPr>
        <w:pStyle w:val="a5"/>
        <w:widowControl/>
        <w:shd w:val="clear" w:color="auto" w:fill="FFFFFF"/>
        <w:spacing w:beforeAutospacing="0" w:afterAutospacing="0" w:line="360" w:lineRule="auto"/>
        <w:ind w:firstLineChars="200" w:firstLine="640"/>
        <w:rPr>
          <w:rFonts w:ascii="仿宋" w:eastAsia="仿宋" w:hAnsi="仿宋" w:cs="仿宋"/>
          <w:color w:val="333333"/>
          <w:sz w:val="32"/>
          <w:szCs w:val="32"/>
          <w:shd w:val="clear" w:color="auto" w:fill="FFFFFF"/>
        </w:rPr>
      </w:pPr>
    </w:p>
    <w:p w:rsidR="00DE7A9D" w:rsidRDefault="00114BFB">
      <w:pPr>
        <w:pStyle w:val="a5"/>
        <w:widowControl/>
        <w:shd w:val="clear" w:color="auto" w:fill="FFFFFF"/>
        <w:spacing w:beforeAutospacing="0" w:afterAutospacing="0" w:line="360" w:lineRule="auto"/>
        <w:jc w:val="center"/>
        <w:rPr>
          <w:rFonts w:ascii="黑体" w:eastAsia="黑体" w:hAnsi="宋体" w:cs="黑体"/>
          <w:color w:val="333333"/>
          <w:sz w:val="32"/>
          <w:szCs w:val="32"/>
          <w:shd w:val="clear" w:color="auto" w:fill="FFFFFF"/>
        </w:rPr>
      </w:pPr>
      <w:r>
        <w:rPr>
          <w:rFonts w:ascii="黑体" w:eastAsia="黑体" w:hAnsi="宋体" w:cs="黑体"/>
          <w:color w:val="333333"/>
          <w:sz w:val="32"/>
          <w:szCs w:val="32"/>
          <w:shd w:val="clear" w:color="auto" w:fill="FFFFFF"/>
        </w:rPr>
        <w:t>第</w:t>
      </w:r>
      <w:r>
        <w:rPr>
          <w:rFonts w:ascii="黑体" w:eastAsia="黑体" w:hAnsi="宋体" w:cs="黑体" w:hint="eastAsia"/>
          <w:color w:val="333333"/>
          <w:sz w:val="32"/>
          <w:szCs w:val="32"/>
          <w:shd w:val="clear" w:color="auto" w:fill="FFFFFF"/>
        </w:rPr>
        <w:t>二</w:t>
      </w:r>
      <w:r>
        <w:rPr>
          <w:rFonts w:ascii="黑体" w:eastAsia="黑体" w:hAnsi="宋体" w:cs="黑体"/>
          <w:color w:val="333333"/>
          <w:sz w:val="32"/>
          <w:szCs w:val="32"/>
          <w:shd w:val="clear" w:color="auto" w:fill="FFFFFF"/>
        </w:rPr>
        <w:t>章</w:t>
      </w:r>
      <w:r w:rsidR="008E40EC">
        <w:rPr>
          <w:rFonts w:ascii="黑体" w:eastAsia="黑体" w:hAnsi="宋体" w:cs="黑体" w:hint="eastAsia"/>
          <w:color w:val="333333"/>
          <w:sz w:val="32"/>
          <w:szCs w:val="32"/>
          <w:shd w:val="clear" w:color="auto" w:fill="FFFFFF"/>
        </w:rPr>
        <w:t xml:space="preserve"> </w:t>
      </w:r>
      <w:r>
        <w:rPr>
          <w:rFonts w:ascii="黑体" w:eastAsia="黑体" w:hAnsi="宋体" w:cs="黑体" w:hint="eastAsia"/>
          <w:color w:val="333333"/>
          <w:sz w:val="32"/>
          <w:szCs w:val="32"/>
          <w:shd w:val="clear" w:color="auto" w:fill="FFFFFF"/>
        </w:rPr>
        <w:t xml:space="preserve"> 团体</w:t>
      </w:r>
      <w:r>
        <w:rPr>
          <w:rFonts w:ascii="黑体" w:eastAsia="黑体" w:hAnsi="宋体" w:cs="黑体"/>
          <w:color w:val="333333"/>
          <w:sz w:val="32"/>
          <w:szCs w:val="32"/>
          <w:shd w:val="clear" w:color="auto" w:fill="FFFFFF"/>
        </w:rPr>
        <w:t>标准制定程序</w:t>
      </w:r>
    </w:p>
    <w:p w:rsidR="00DE7A9D" w:rsidRDefault="00114BFB">
      <w:pPr>
        <w:pStyle w:val="a5"/>
        <w:widowControl/>
        <w:shd w:val="clear" w:color="auto" w:fill="FFFFFF"/>
        <w:spacing w:beforeAutospacing="0" w:afterAutospacing="0" w:line="360" w:lineRule="auto"/>
        <w:ind w:firstLineChars="200" w:firstLine="643"/>
        <w:rPr>
          <w:rStyle w:val="a6"/>
          <w:rFonts w:ascii="仿宋" w:eastAsia="仿宋" w:hAnsi="仿宋" w:cs="仿宋"/>
          <w:bCs/>
          <w:color w:val="333333"/>
          <w:sz w:val="32"/>
          <w:szCs w:val="32"/>
          <w:shd w:val="clear" w:color="auto" w:fill="FFFFFF"/>
        </w:rPr>
      </w:pPr>
      <w:r>
        <w:rPr>
          <w:rStyle w:val="a6"/>
          <w:rFonts w:ascii="仿宋" w:eastAsia="仿宋" w:hAnsi="仿宋" w:cs="仿宋" w:hint="eastAsia"/>
          <w:bCs/>
          <w:color w:val="333333"/>
          <w:sz w:val="32"/>
          <w:szCs w:val="32"/>
          <w:shd w:val="clear" w:color="auto" w:fill="FFFFFF"/>
        </w:rPr>
        <w:t>第八条 </w:t>
      </w:r>
      <w:r>
        <w:rPr>
          <w:rFonts w:ascii="仿宋" w:eastAsia="仿宋" w:hAnsi="仿宋" w:cs="仿宋" w:hint="eastAsia"/>
          <w:color w:val="333333"/>
          <w:sz w:val="32"/>
          <w:szCs w:val="32"/>
          <w:shd w:val="clear" w:color="auto" w:fill="FFFFFF"/>
        </w:rPr>
        <w:t>联盟的团体标准的制订、修订工作包括：立项、起草、征求意见、审查、、批准、发布、实施、宣贯和复审等。</w:t>
      </w:r>
    </w:p>
    <w:p w:rsidR="00DE7A9D" w:rsidRDefault="00114BFB">
      <w:pPr>
        <w:widowControl/>
        <w:shd w:val="clear" w:color="auto" w:fill="FFFFFF"/>
        <w:spacing w:line="360" w:lineRule="auto"/>
        <w:ind w:firstLineChars="200" w:firstLine="643"/>
        <w:jc w:val="left"/>
        <w:rPr>
          <w:rFonts w:ascii="仿宋" w:eastAsia="仿宋" w:hAnsi="仿宋" w:cs="仿宋"/>
          <w:color w:val="333333"/>
          <w:kern w:val="0"/>
          <w:sz w:val="32"/>
          <w:szCs w:val="32"/>
          <w:shd w:val="clear" w:color="auto" w:fill="FFFFFF"/>
        </w:rPr>
      </w:pPr>
      <w:r>
        <w:rPr>
          <w:rStyle w:val="a6"/>
          <w:rFonts w:ascii="仿宋" w:eastAsia="仿宋" w:hAnsi="仿宋" w:cs="仿宋" w:hint="eastAsia"/>
          <w:bCs/>
          <w:color w:val="333333"/>
          <w:sz w:val="32"/>
          <w:szCs w:val="32"/>
          <w:shd w:val="clear" w:color="auto" w:fill="FFFFFF"/>
        </w:rPr>
        <w:t>第九条</w:t>
      </w:r>
      <w:r w:rsidR="008E40EC">
        <w:rPr>
          <w:rStyle w:val="a6"/>
          <w:rFonts w:ascii="仿宋" w:eastAsia="仿宋" w:hAnsi="仿宋" w:cs="仿宋" w:hint="eastAsia"/>
          <w:bCs/>
          <w:color w:val="333333"/>
          <w:sz w:val="32"/>
          <w:szCs w:val="32"/>
          <w:shd w:val="clear" w:color="auto" w:fill="FFFFFF"/>
        </w:rPr>
        <w:t xml:space="preserve"> </w:t>
      </w:r>
      <w:r>
        <w:rPr>
          <w:rFonts w:ascii="微软雅黑" w:eastAsia="微软雅黑" w:hAnsi="微软雅黑" w:cs="微软雅黑" w:hint="eastAsia"/>
          <w:color w:val="333333"/>
          <w:sz w:val="24"/>
          <w:shd w:val="clear" w:color="auto" w:fill="FFFFFF"/>
        </w:rPr>
        <w:t> </w:t>
      </w:r>
      <w:r>
        <w:rPr>
          <w:rFonts w:ascii="仿宋" w:eastAsia="仿宋" w:hAnsi="仿宋" w:cs="仿宋" w:hint="eastAsia"/>
          <w:color w:val="333333"/>
          <w:kern w:val="0"/>
          <w:sz w:val="32"/>
          <w:szCs w:val="32"/>
          <w:shd w:val="clear" w:color="auto" w:fill="FFFFFF"/>
        </w:rPr>
        <w:t>联盟</w:t>
      </w:r>
      <w:r>
        <w:rPr>
          <w:rFonts w:ascii="仿宋" w:eastAsia="仿宋" w:hAnsi="仿宋" w:cs="仿宋"/>
          <w:color w:val="333333"/>
          <w:kern w:val="0"/>
          <w:sz w:val="32"/>
          <w:szCs w:val="32"/>
          <w:shd w:val="clear" w:color="auto" w:fill="FFFFFF"/>
        </w:rPr>
        <w:t>会员单位可随时提出团体标准立项申请，</w:t>
      </w:r>
      <w:r>
        <w:rPr>
          <w:rFonts w:ascii="仿宋" w:eastAsia="仿宋" w:hAnsi="仿宋" w:cs="仿宋" w:hint="eastAsia"/>
          <w:color w:val="333333"/>
          <w:kern w:val="0"/>
          <w:sz w:val="32"/>
          <w:szCs w:val="32"/>
          <w:shd w:val="clear" w:color="auto" w:fill="FFFFFF"/>
        </w:rPr>
        <w:t>联盟</w:t>
      </w:r>
      <w:r>
        <w:rPr>
          <w:rFonts w:ascii="仿宋" w:eastAsia="仿宋" w:hAnsi="仿宋" w:cs="仿宋"/>
          <w:color w:val="333333"/>
          <w:kern w:val="0"/>
          <w:sz w:val="32"/>
          <w:szCs w:val="32"/>
          <w:shd w:val="clear" w:color="auto" w:fill="FFFFFF"/>
        </w:rPr>
        <w:t>团标工作委员会也可根据工作需要提出团体标准的立项申请；非会员单位也可提出团体标准立项申请。</w:t>
      </w:r>
      <w:r>
        <w:rPr>
          <w:rFonts w:ascii="仿宋" w:eastAsia="仿宋" w:hAnsi="仿宋" w:cs="仿宋" w:hint="eastAsia"/>
          <w:color w:val="333333"/>
          <w:kern w:val="0"/>
          <w:sz w:val="32"/>
          <w:szCs w:val="32"/>
          <w:shd w:val="clear" w:color="auto" w:fill="FFFFFF"/>
        </w:rPr>
        <w:t>联盟团标</w:t>
      </w:r>
      <w:r>
        <w:rPr>
          <w:rFonts w:ascii="仿宋" w:eastAsia="仿宋" w:hAnsi="仿宋" w:cs="仿宋"/>
          <w:color w:val="333333"/>
          <w:kern w:val="0"/>
          <w:sz w:val="32"/>
          <w:szCs w:val="32"/>
          <w:shd w:val="clear" w:color="auto" w:fill="FFFFFF"/>
        </w:rPr>
        <w:lastRenderedPageBreak/>
        <w:t>工作委员会受理立项申请，提出团体标准计划建议，组织专家评估和审查。</w:t>
      </w:r>
    </w:p>
    <w:p w:rsidR="00DE7A9D" w:rsidRDefault="00114BFB">
      <w:pPr>
        <w:widowControl/>
        <w:shd w:val="clear" w:color="auto" w:fill="FFFFFF"/>
        <w:spacing w:line="360" w:lineRule="auto"/>
        <w:ind w:firstLineChars="200" w:firstLine="643"/>
        <w:jc w:val="left"/>
        <w:rPr>
          <w:rFonts w:ascii="仿宋" w:eastAsia="仿宋" w:hAnsi="仿宋" w:cs="仿宋"/>
          <w:color w:val="333333"/>
          <w:kern w:val="0"/>
          <w:sz w:val="32"/>
          <w:szCs w:val="32"/>
          <w:shd w:val="clear" w:color="auto" w:fill="FFFFFF"/>
        </w:rPr>
      </w:pPr>
      <w:r>
        <w:rPr>
          <w:rStyle w:val="a6"/>
          <w:rFonts w:ascii="仿宋" w:eastAsia="仿宋" w:hAnsi="仿宋" w:cs="仿宋"/>
          <w:bCs/>
          <w:color w:val="333333"/>
          <w:sz w:val="32"/>
          <w:szCs w:val="32"/>
          <w:shd w:val="clear" w:color="auto" w:fill="FFFFFF"/>
        </w:rPr>
        <w:t>第十条</w:t>
      </w:r>
      <w:r w:rsidR="008E40EC">
        <w:rPr>
          <w:rStyle w:val="a6"/>
          <w:rFonts w:ascii="仿宋" w:eastAsia="仿宋" w:hAnsi="仿宋" w:cs="仿宋" w:hint="eastAsia"/>
          <w:bCs/>
          <w:color w:val="333333"/>
          <w:sz w:val="32"/>
          <w:szCs w:val="32"/>
          <w:shd w:val="clear" w:color="auto" w:fill="FFFFFF"/>
        </w:rPr>
        <w:t xml:space="preserve">  </w:t>
      </w:r>
      <w:r>
        <w:rPr>
          <w:rFonts w:ascii="仿宋" w:eastAsia="仿宋" w:hAnsi="仿宋" w:cs="仿宋"/>
          <w:color w:val="333333"/>
          <w:kern w:val="0"/>
          <w:sz w:val="32"/>
          <w:szCs w:val="32"/>
          <w:shd w:val="clear" w:color="auto" w:fill="FFFFFF"/>
        </w:rPr>
        <w:t>经</w:t>
      </w:r>
      <w:r>
        <w:rPr>
          <w:rFonts w:ascii="仿宋" w:eastAsia="仿宋" w:hAnsi="仿宋" w:cs="仿宋" w:hint="eastAsia"/>
          <w:color w:val="333333"/>
          <w:kern w:val="0"/>
          <w:sz w:val="32"/>
          <w:szCs w:val="32"/>
          <w:shd w:val="clear" w:color="auto" w:fill="FFFFFF"/>
        </w:rPr>
        <w:t>联盟团标</w:t>
      </w:r>
      <w:r>
        <w:rPr>
          <w:rFonts w:ascii="仿宋" w:eastAsia="仿宋" w:hAnsi="仿宋" w:cs="仿宋"/>
          <w:color w:val="333333"/>
          <w:kern w:val="0"/>
          <w:sz w:val="32"/>
          <w:szCs w:val="32"/>
          <w:shd w:val="clear" w:color="auto" w:fill="FFFFFF"/>
        </w:rPr>
        <w:t>工作委员会批准立项的团体标准，由工作组负责组织起草。</w:t>
      </w:r>
    </w:p>
    <w:p w:rsidR="00DE7A9D" w:rsidRDefault="00114BFB">
      <w:pPr>
        <w:widowControl/>
        <w:shd w:val="clear" w:color="auto" w:fill="FFFFFF"/>
        <w:spacing w:line="360" w:lineRule="auto"/>
        <w:ind w:firstLineChars="200" w:firstLine="643"/>
        <w:jc w:val="left"/>
        <w:rPr>
          <w:rFonts w:ascii="sans-serif" w:eastAsia="sans-serif" w:hAnsi="sans-serif" w:cs="sans-serif"/>
          <w:sz w:val="27"/>
          <w:szCs w:val="27"/>
        </w:rPr>
      </w:pPr>
      <w:r>
        <w:rPr>
          <w:rStyle w:val="a6"/>
          <w:rFonts w:ascii="仿宋" w:eastAsia="仿宋" w:hAnsi="仿宋" w:cs="仿宋"/>
          <w:bCs/>
          <w:color w:val="333333"/>
          <w:sz w:val="32"/>
          <w:szCs w:val="32"/>
          <w:shd w:val="clear" w:color="auto" w:fill="FFFFFF"/>
        </w:rPr>
        <w:t>第十一条</w:t>
      </w:r>
      <w:r w:rsidR="008E40EC">
        <w:rPr>
          <w:rStyle w:val="a6"/>
          <w:rFonts w:ascii="仿宋" w:eastAsia="仿宋" w:hAnsi="仿宋" w:cs="仿宋" w:hint="eastAsia"/>
          <w:bCs/>
          <w:color w:val="333333"/>
          <w:sz w:val="32"/>
          <w:szCs w:val="32"/>
          <w:shd w:val="clear" w:color="auto" w:fill="FFFFFF"/>
        </w:rPr>
        <w:t xml:space="preserve">  </w:t>
      </w:r>
      <w:r>
        <w:rPr>
          <w:rFonts w:ascii="仿宋" w:eastAsia="仿宋" w:hAnsi="仿宋" w:cs="仿宋"/>
          <w:color w:val="333333"/>
          <w:kern w:val="0"/>
          <w:sz w:val="32"/>
          <w:szCs w:val="32"/>
          <w:shd w:val="clear" w:color="auto" w:fill="FFFFFF"/>
        </w:rPr>
        <w:t>团体标准的审查形式一般采用会议审查，也可采取函审。审查意见原则上应协商一致，如需表决，必须获得不少于参与审查专家的四分之三赞成票方为通过。</w:t>
      </w:r>
    </w:p>
    <w:p w:rsidR="00DE7A9D" w:rsidRDefault="00114BFB">
      <w:pPr>
        <w:widowControl/>
        <w:shd w:val="clear" w:color="auto" w:fill="FFFFFF"/>
        <w:spacing w:line="360" w:lineRule="auto"/>
        <w:ind w:firstLineChars="200" w:firstLine="643"/>
        <w:jc w:val="left"/>
        <w:rPr>
          <w:rFonts w:ascii="sans-serif" w:eastAsia="sans-serif" w:hAnsi="sans-serif" w:cs="sans-serif"/>
          <w:sz w:val="27"/>
          <w:szCs w:val="27"/>
        </w:rPr>
      </w:pPr>
      <w:r>
        <w:rPr>
          <w:rStyle w:val="a6"/>
          <w:rFonts w:ascii="仿宋" w:eastAsia="仿宋" w:hAnsi="仿宋" w:cs="仿宋"/>
          <w:bCs/>
          <w:color w:val="333333"/>
          <w:sz w:val="32"/>
          <w:szCs w:val="32"/>
          <w:shd w:val="clear" w:color="auto" w:fill="FFFFFF"/>
        </w:rPr>
        <w:t>第十二条</w:t>
      </w:r>
      <w:r w:rsidR="008E40EC">
        <w:rPr>
          <w:rStyle w:val="a6"/>
          <w:rFonts w:ascii="仿宋" w:eastAsia="仿宋" w:hAnsi="仿宋" w:cs="仿宋" w:hint="eastAsia"/>
          <w:bCs/>
          <w:color w:val="333333"/>
          <w:sz w:val="32"/>
          <w:szCs w:val="32"/>
          <w:shd w:val="clear" w:color="auto" w:fill="FFFFFF"/>
        </w:rPr>
        <w:t xml:space="preserve">  </w:t>
      </w:r>
      <w:r>
        <w:rPr>
          <w:rFonts w:ascii="仿宋" w:eastAsia="仿宋" w:hAnsi="仿宋" w:cs="仿宋"/>
          <w:color w:val="333333"/>
          <w:kern w:val="0"/>
          <w:sz w:val="32"/>
          <w:szCs w:val="32"/>
          <w:shd w:val="clear" w:color="auto" w:fill="FFFFFF"/>
        </w:rPr>
        <w:t>团体标准由</w:t>
      </w:r>
      <w:r>
        <w:rPr>
          <w:rFonts w:ascii="仿宋" w:eastAsia="仿宋" w:hAnsi="仿宋" w:cs="仿宋" w:hint="eastAsia"/>
          <w:color w:val="333333"/>
          <w:kern w:val="0"/>
          <w:sz w:val="32"/>
          <w:szCs w:val="32"/>
          <w:shd w:val="clear" w:color="auto" w:fill="FFFFFF"/>
        </w:rPr>
        <w:t>联盟</w:t>
      </w:r>
      <w:r>
        <w:rPr>
          <w:rFonts w:ascii="仿宋" w:eastAsia="仿宋" w:hAnsi="仿宋" w:cs="仿宋"/>
          <w:color w:val="333333"/>
          <w:kern w:val="0"/>
          <w:sz w:val="32"/>
          <w:szCs w:val="32"/>
          <w:shd w:val="clear" w:color="auto" w:fill="FFFFFF"/>
        </w:rPr>
        <w:t>团标工作委员会编号，</w:t>
      </w:r>
      <w:r w:rsidR="007C54D0">
        <w:rPr>
          <w:rFonts w:ascii="仿宋" w:eastAsia="仿宋" w:hAnsi="仿宋" w:cs="仿宋" w:hint="eastAsia"/>
          <w:color w:val="333333"/>
          <w:kern w:val="0"/>
          <w:sz w:val="32"/>
          <w:szCs w:val="32"/>
          <w:shd w:val="clear" w:color="auto" w:fill="FFFFFF"/>
        </w:rPr>
        <w:t>联盟</w:t>
      </w:r>
      <w:r w:rsidR="007C54D0">
        <w:rPr>
          <w:rFonts w:ascii="仿宋" w:eastAsia="仿宋" w:hAnsi="仿宋" w:cs="仿宋"/>
          <w:color w:val="333333"/>
          <w:kern w:val="0"/>
          <w:sz w:val="32"/>
          <w:szCs w:val="32"/>
          <w:shd w:val="clear" w:color="auto" w:fill="FFFFFF"/>
        </w:rPr>
        <w:t>法人批准，以联盟</w:t>
      </w:r>
      <w:r>
        <w:rPr>
          <w:rFonts w:ascii="仿宋" w:eastAsia="仿宋" w:hAnsi="仿宋" w:cs="仿宋"/>
          <w:color w:val="333333"/>
          <w:kern w:val="0"/>
          <w:sz w:val="32"/>
          <w:szCs w:val="32"/>
          <w:shd w:val="clear" w:color="auto" w:fill="FFFFFF"/>
        </w:rPr>
        <w:t>公告形式发布。</w:t>
      </w:r>
    </w:p>
    <w:p w:rsidR="00DE7A9D" w:rsidRDefault="00114BFB">
      <w:pPr>
        <w:widowControl/>
        <w:shd w:val="clear" w:color="auto" w:fill="FFFFFF"/>
        <w:spacing w:line="360" w:lineRule="auto"/>
        <w:ind w:firstLineChars="200" w:firstLine="643"/>
        <w:jc w:val="left"/>
        <w:rPr>
          <w:rFonts w:ascii="sans-serif" w:eastAsia="sans-serif" w:hAnsi="sans-serif" w:cs="sans-serif"/>
          <w:sz w:val="27"/>
          <w:szCs w:val="27"/>
        </w:rPr>
      </w:pPr>
      <w:r>
        <w:rPr>
          <w:rStyle w:val="a6"/>
          <w:rFonts w:ascii="仿宋" w:eastAsia="仿宋" w:hAnsi="仿宋" w:cs="仿宋"/>
          <w:bCs/>
          <w:color w:val="333333"/>
          <w:sz w:val="32"/>
          <w:szCs w:val="32"/>
          <w:shd w:val="clear" w:color="auto" w:fill="FFFFFF"/>
        </w:rPr>
        <w:t>第十三条</w:t>
      </w:r>
      <w:r w:rsidR="008E40EC">
        <w:rPr>
          <w:rStyle w:val="a6"/>
          <w:rFonts w:ascii="仿宋" w:eastAsia="仿宋" w:hAnsi="仿宋" w:cs="仿宋" w:hint="eastAsia"/>
          <w:bCs/>
          <w:color w:val="333333"/>
          <w:sz w:val="32"/>
          <w:szCs w:val="32"/>
          <w:shd w:val="clear" w:color="auto" w:fill="FFFFFF"/>
        </w:rPr>
        <w:t xml:space="preserve">  </w:t>
      </w:r>
      <w:r>
        <w:rPr>
          <w:rFonts w:ascii="仿宋" w:eastAsia="仿宋" w:hAnsi="仿宋" w:cs="仿宋"/>
          <w:color w:val="333333"/>
          <w:kern w:val="0"/>
          <w:sz w:val="32"/>
          <w:szCs w:val="32"/>
          <w:shd w:val="clear" w:color="auto" w:fill="FFFFFF"/>
        </w:rPr>
        <w:t>团体标准由</w:t>
      </w:r>
      <w:r>
        <w:rPr>
          <w:rFonts w:ascii="仿宋" w:eastAsia="仿宋" w:hAnsi="仿宋" w:cs="仿宋" w:hint="eastAsia"/>
          <w:color w:val="333333"/>
          <w:kern w:val="0"/>
          <w:sz w:val="32"/>
          <w:szCs w:val="32"/>
          <w:shd w:val="clear" w:color="auto" w:fill="FFFFFF"/>
        </w:rPr>
        <w:t>联盟</w:t>
      </w:r>
      <w:r>
        <w:rPr>
          <w:rFonts w:ascii="仿宋" w:eastAsia="仿宋" w:hAnsi="仿宋" w:cs="仿宋"/>
          <w:color w:val="333333"/>
          <w:kern w:val="0"/>
          <w:sz w:val="32"/>
          <w:szCs w:val="32"/>
          <w:shd w:val="clear" w:color="auto" w:fill="FFFFFF"/>
        </w:rPr>
        <w:t>团标工作委员会负责组织出版发行。</w:t>
      </w:r>
    </w:p>
    <w:p w:rsidR="00DE7A9D" w:rsidRDefault="00114BFB">
      <w:pPr>
        <w:widowControl/>
        <w:shd w:val="clear" w:color="auto" w:fill="FFFFFF"/>
        <w:spacing w:line="360" w:lineRule="auto"/>
        <w:ind w:firstLineChars="200" w:firstLine="643"/>
        <w:jc w:val="left"/>
        <w:rPr>
          <w:rFonts w:ascii="sans-serif" w:eastAsia="sans-serif" w:hAnsi="sans-serif" w:cs="sans-serif"/>
          <w:sz w:val="27"/>
          <w:szCs w:val="27"/>
        </w:rPr>
      </w:pPr>
      <w:r>
        <w:rPr>
          <w:rStyle w:val="a6"/>
          <w:rFonts w:ascii="仿宋" w:eastAsia="仿宋" w:hAnsi="仿宋" w:cs="仿宋"/>
          <w:bCs/>
          <w:color w:val="333333"/>
          <w:sz w:val="32"/>
          <w:szCs w:val="32"/>
          <w:shd w:val="clear" w:color="auto" w:fill="FFFFFF"/>
        </w:rPr>
        <w:t>第十四条</w:t>
      </w:r>
      <w:r w:rsidR="008E40EC">
        <w:rPr>
          <w:rStyle w:val="a6"/>
          <w:rFonts w:ascii="仿宋" w:eastAsia="仿宋" w:hAnsi="仿宋" w:cs="仿宋" w:hint="eastAsia"/>
          <w:bCs/>
          <w:color w:val="333333"/>
          <w:sz w:val="32"/>
          <w:szCs w:val="32"/>
          <w:shd w:val="clear" w:color="auto" w:fill="FFFFFF"/>
        </w:rPr>
        <w:t xml:space="preserve">  </w:t>
      </w:r>
      <w:r>
        <w:rPr>
          <w:rFonts w:ascii="仿宋" w:eastAsia="仿宋" w:hAnsi="仿宋" w:cs="仿宋"/>
          <w:color w:val="333333"/>
          <w:kern w:val="0"/>
          <w:sz w:val="32"/>
          <w:szCs w:val="32"/>
          <w:shd w:val="clear" w:color="auto" w:fill="FFFFFF"/>
        </w:rPr>
        <w:t>团体标准制定周期一般为12 个月，特殊情况下，经申请批准，项目最多可延期6 个月。</w:t>
      </w:r>
    </w:p>
    <w:p w:rsidR="00DE7A9D" w:rsidRDefault="00114BFB">
      <w:pPr>
        <w:widowControl/>
        <w:shd w:val="clear" w:color="auto" w:fill="FFFFFF"/>
        <w:spacing w:line="360" w:lineRule="auto"/>
        <w:ind w:firstLineChars="200" w:firstLine="643"/>
        <w:jc w:val="left"/>
        <w:rPr>
          <w:rFonts w:ascii="sans-serif" w:eastAsia="sans-serif" w:hAnsi="sans-serif" w:cs="sans-serif"/>
          <w:sz w:val="27"/>
          <w:szCs w:val="27"/>
        </w:rPr>
      </w:pPr>
      <w:r>
        <w:rPr>
          <w:rStyle w:val="a6"/>
          <w:rFonts w:ascii="仿宋" w:eastAsia="仿宋" w:hAnsi="仿宋" w:cs="仿宋"/>
          <w:bCs/>
          <w:color w:val="333333"/>
          <w:sz w:val="32"/>
          <w:szCs w:val="32"/>
          <w:shd w:val="clear" w:color="auto" w:fill="FFFFFF"/>
        </w:rPr>
        <w:t>第十五条</w:t>
      </w:r>
      <w:r w:rsidR="008E40EC">
        <w:rPr>
          <w:rStyle w:val="a6"/>
          <w:rFonts w:ascii="仿宋" w:eastAsia="仿宋" w:hAnsi="仿宋" w:cs="仿宋" w:hint="eastAsia"/>
          <w:bCs/>
          <w:color w:val="333333"/>
          <w:sz w:val="32"/>
          <w:szCs w:val="32"/>
          <w:shd w:val="clear" w:color="auto" w:fill="FFFFFF"/>
        </w:rPr>
        <w:t xml:space="preserve">  </w:t>
      </w:r>
      <w:r>
        <w:rPr>
          <w:rFonts w:ascii="仿宋" w:eastAsia="仿宋" w:hAnsi="仿宋" w:cs="仿宋"/>
          <w:color w:val="333333"/>
          <w:kern w:val="0"/>
          <w:sz w:val="32"/>
          <w:szCs w:val="32"/>
          <w:shd w:val="clear" w:color="auto" w:fill="FFFFFF"/>
        </w:rPr>
        <w:t>对于已有成熟标准草案的项目，如等同采用、修改采用国际标准或国外先进标准的制修订项目和对现有标准的修订或其它标准的转化项目可采用快速程序，即由立项阶段直接进入征求意见阶段或审查阶段</w:t>
      </w:r>
      <w:r>
        <w:rPr>
          <w:rFonts w:ascii="仿宋" w:eastAsia="仿宋" w:hAnsi="仿宋" w:cs="仿宋" w:hint="eastAsia"/>
          <w:color w:val="333333"/>
          <w:kern w:val="0"/>
          <w:sz w:val="32"/>
          <w:szCs w:val="32"/>
          <w:shd w:val="clear" w:color="auto" w:fill="FFFFFF"/>
        </w:rPr>
        <w:t>。</w:t>
      </w:r>
    </w:p>
    <w:p w:rsidR="00DE7A9D" w:rsidRDefault="00114BFB" w:rsidP="008E40EC">
      <w:pPr>
        <w:pStyle w:val="a5"/>
        <w:widowControl/>
        <w:shd w:val="clear" w:color="auto" w:fill="FFFFFF"/>
        <w:spacing w:beforeAutospacing="0" w:afterAutospacing="0" w:line="360" w:lineRule="auto"/>
        <w:ind w:firstLineChars="200" w:firstLine="620"/>
        <w:rPr>
          <w:rFonts w:ascii="仿宋" w:eastAsia="仿宋" w:hAnsi="仿宋" w:cs="仿宋"/>
          <w:color w:val="333333"/>
          <w:sz w:val="32"/>
          <w:szCs w:val="32"/>
          <w:shd w:val="clear" w:color="auto" w:fill="FFFFFF"/>
        </w:rPr>
      </w:pPr>
      <w:r>
        <w:rPr>
          <w:rFonts w:ascii="Arial" w:eastAsia="微软雅黑" w:hAnsi="Arial" w:cs="Arial"/>
          <w:color w:val="333333"/>
          <w:sz w:val="31"/>
          <w:szCs w:val="31"/>
          <w:shd w:val="clear" w:color="auto" w:fill="FFFFFF"/>
        </w:rPr>
        <w:t> </w:t>
      </w:r>
      <w:r>
        <w:rPr>
          <w:rStyle w:val="a6"/>
          <w:rFonts w:ascii="仿宋" w:eastAsia="仿宋" w:hAnsi="仿宋" w:cs="仿宋" w:hint="eastAsia"/>
          <w:bCs/>
          <w:color w:val="333333"/>
          <w:sz w:val="32"/>
          <w:szCs w:val="32"/>
          <w:shd w:val="clear" w:color="auto" w:fill="FFFFFF"/>
        </w:rPr>
        <w:t>第十六条</w:t>
      </w:r>
      <w:r>
        <w:rPr>
          <w:rFonts w:ascii="仿宋" w:eastAsia="仿宋" w:hAnsi="仿宋" w:cs="仿宋" w:hint="eastAsia"/>
          <w:color w:val="333333"/>
          <w:sz w:val="32"/>
          <w:szCs w:val="32"/>
          <w:shd w:val="clear" w:color="auto" w:fill="FFFFFF"/>
        </w:rPr>
        <w:t> 团体标准实行统一编号制度。编号由字母“T"、斜线、社会团体代号、发布顺序号和发布年号构成。形式为:</w:t>
      </w:r>
    </w:p>
    <w:p w:rsidR="008E40EC" w:rsidRDefault="008E40EC" w:rsidP="008E40EC">
      <w:pPr>
        <w:pStyle w:val="a5"/>
        <w:widowControl/>
        <w:shd w:val="clear" w:color="auto" w:fill="FFFFFF"/>
        <w:spacing w:beforeAutospacing="0" w:afterAutospacing="0" w:line="360" w:lineRule="auto"/>
        <w:ind w:firstLineChars="200" w:firstLine="640"/>
        <w:rPr>
          <w:rFonts w:ascii="仿宋" w:eastAsia="仿宋" w:hAnsi="仿宋" w:cs="仿宋"/>
          <w:color w:val="333333"/>
          <w:sz w:val="32"/>
          <w:szCs w:val="32"/>
          <w:shd w:val="clear" w:color="auto" w:fill="FFFFFF"/>
        </w:rPr>
      </w:pPr>
    </w:p>
    <w:p w:rsidR="008E40EC" w:rsidRDefault="008E40EC" w:rsidP="008E40EC">
      <w:pPr>
        <w:pStyle w:val="a5"/>
        <w:widowControl/>
        <w:shd w:val="clear" w:color="auto" w:fill="FFFFFF"/>
        <w:spacing w:beforeAutospacing="0" w:afterAutospacing="0" w:line="360" w:lineRule="auto"/>
        <w:ind w:firstLineChars="200" w:firstLine="640"/>
        <w:rPr>
          <w:rFonts w:ascii="仿宋" w:eastAsia="仿宋" w:hAnsi="仿宋" w:cs="仿宋"/>
          <w:color w:val="333333"/>
          <w:sz w:val="32"/>
          <w:szCs w:val="32"/>
          <w:shd w:val="clear" w:color="auto" w:fill="FFFFFF"/>
        </w:rPr>
      </w:pPr>
    </w:p>
    <w:p w:rsidR="00DE7A9D" w:rsidRDefault="00EF34BC">
      <w:pPr>
        <w:widowControl/>
        <w:spacing w:line="360" w:lineRule="auto"/>
        <w:jc w:val="left"/>
        <w:rPr>
          <w:rFonts w:ascii="仿宋" w:eastAsia="仿宋" w:hAnsi="仿宋" w:cs="仿宋"/>
          <w:color w:val="333333"/>
          <w:kern w:val="0"/>
          <w:sz w:val="32"/>
          <w:szCs w:val="32"/>
          <w:shd w:val="clear" w:color="auto" w:fill="FFFFFF"/>
        </w:rPr>
      </w:pPr>
      <w:r w:rsidRPr="00EF34BC">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margin-left:39.55pt;margin-top:30.75pt;width:210.65pt;height:84.75pt;z-index:251668480" o:gfxdata="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s+sEPXAAAACQEAAA8A&#10;AAAAAAAAAQAgAAAAIgAAAGRycy9kb3ducmV2LnhtbFBLAQIUABQAAAAIAIdO4kAu+PUcGAIAAB4E&#10;AAAOAAAAAAAAAAEAIAAAACYBAABkcnMvZTJvRG9jLnhtbFBLBQYAAAAABgAGAFkBAACwBQAAAAA=&#10;" adj="-46"/>
        </w:pict>
      </w:r>
      <w:r w:rsidRPr="00EF34BC">
        <w:pict>
          <v:shapetype id="_x0000_t202" coordsize="21600,21600" o:spt="202" path="m,l,21600r21600,l21600,xe">
            <v:stroke joinstyle="miter"/>
            <v:path gradientshapeok="t" o:connecttype="rect"/>
          </v:shapetype>
          <v:shape id="_x0000_s2057" type="#_x0000_t202" style="position:absolute;margin-left:250.15pt;margin-top:28.65pt;width:51.9pt;height:35.2pt;z-index:251662336" o:gfxdata="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3FkedYAAAAK&#10;AQAADwAAAAAAAAABACAAAAAiAAAAZHJzL2Rvd25yZXYueG1sUEsBAhQAFAAAAAgAh07iQFIT6ZWs&#10;AQAATQMAAA4AAAAAAAAAAQAgAAAAJQEAAGRycy9lMm9Eb2MueG1sUEsFBgAAAAAGAAYAWQEAAEMF&#10;AAAAAA==&#10;" filled="f" stroked="f">
            <v:textbox>
              <w:txbxContent>
                <w:p w:rsidR="00DE7A9D" w:rsidRDefault="00114BFB">
                  <w:pPr>
                    <w:rPr>
                      <w:sz w:val="28"/>
                    </w:rPr>
                  </w:pPr>
                  <w:r>
                    <w:rPr>
                      <w:rFonts w:hint="eastAsia"/>
                      <w:sz w:val="28"/>
                    </w:rPr>
                    <w:t>年代号</w:t>
                  </w:r>
                </w:p>
              </w:txbxContent>
            </v:textbox>
          </v:shape>
        </w:pict>
      </w:r>
      <w:r w:rsidRPr="00EF34BC">
        <w:pict>
          <v:shape id="_x0000_s2056" type="#_x0000_t34" style="position:absolute;margin-left:5.35pt;margin-top:30.75pt;width:240.6pt;height:114.75pt;z-index:251669504" o:gfxdata="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biy1HVAAAACQEAAA8AAAAA&#10;AAAAAQAgAAAAIgAAAGRycy9kb3ducmV2LnhtbFBLAQIUABQAAAAIAIdO4kB4qwSpFwIAAB4EAAAO&#10;AAAAAAAAAAEAIAAAACQBAABkcnMvZTJvRG9jLnhtbFBLBQYAAAAABgAGAFkBAACtBQAAAAA=&#10;" adj="-40"/>
        </w:pict>
      </w:r>
      <w:r w:rsidR="00114BFB">
        <w:rPr>
          <w:rFonts w:ascii="仿宋" w:eastAsia="仿宋" w:hAnsi="仿宋" w:cs="仿宋" w:hint="eastAsia"/>
          <w:color w:val="333333"/>
          <w:kern w:val="0"/>
          <w:sz w:val="32"/>
          <w:szCs w:val="32"/>
          <w:u w:val="single"/>
          <w:shd w:val="clear" w:color="auto" w:fill="FFFFFF"/>
        </w:rPr>
        <w:t>T/</w:t>
      </w:r>
      <w:r w:rsidR="00653623">
        <w:rPr>
          <w:rFonts w:ascii="仿宋" w:eastAsia="仿宋" w:hAnsi="仿宋" w:cs="仿宋" w:hint="eastAsia"/>
          <w:color w:val="333333"/>
          <w:kern w:val="0"/>
          <w:sz w:val="32"/>
          <w:szCs w:val="32"/>
          <w:u w:val="single"/>
          <w:shd w:val="clear" w:color="auto" w:fill="FFFFFF"/>
        </w:rPr>
        <w:t xml:space="preserve">LCLM   </w:t>
      </w:r>
      <w:r w:rsidR="00114BFB">
        <w:rPr>
          <w:rFonts w:ascii="仿宋" w:eastAsia="仿宋" w:hAnsi="仿宋" w:cs="仿宋" w:hint="eastAsia"/>
          <w:color w:val="333333"/>
          <w:kern w:val="0"/>
          <w:sz w:val="32"/>
          <w:szCs w:val="32"/>
          <w:u w:val="single"/>
          <w:shd w:val="clear" w:color="auto" w:fill="FFFFFF"/>
        </w:rPr>
        <w:t>XXX—XXXX</w:t>
      </w:r>
    </w:p>
    <w:p w:rsidR="00DE7A9D" w:rsidRDefault="00EF34BC">
      <w:pPr>
        <w:pStyle w:val="a5"/>
        <w:widowControl/>
        <w:shd w:val="clear" w:color="auto" w:fill="FFFFFF"/>
        <w:spacing w:beforeAutospacing="0" w:afterAutospacing="0" w:line="360" w:lineRule="auto"/>
        <w:ind w:firstLine="645"/>
        <w:rPr>
          <w:rFonts w:ascii="仿宋" w:eastAsia="仿宋" w:hAnsi="仿宋" w:cs="仿宋"/>
          <w:color w:val="333333"/>
          <w:sz w:val="32"/>
          <w:szCs w:val="32"/>
          <w:shd w:val="clear" w:color="auto" w:fill="FFFFFF"/>
        </w:rPr>
      </w:pPr>
      <w:r w:rsidRPr="00EF34BC">
        <w:pict>
          <v:shape id="_x0000_s2055" type="#_x0000_t34" style="position:absolute;left:0;text-align:left;margin-left:81.9pt;margin-top:4.25pt;width:159.65pt;height:50.65pt;z-index:251667456" o:gfxdata="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EDbGVtUAAAAJAQAADwAAAAAA&#10;AAABACAAAAAiAAAAZHJzL2Rvd25yZXYueG1sUEsBAhQAFAAAAAgAh07iQHTDj7sWAgAAHQQAAA4A&#10;AAAAAAAAAQAgAAAAJAEAAGRycy9lMm9Eb2MueG1sUEsFBgAAAAAGAAYAWQEAAKwFAAAAAA==&#10;" adj="-61"/>
        </w:pict>
      </w:r>
      <w:r w:rsidRPr="00EF34BC">
        <w:pict>
          <v:shape id="_x0000_s2054" type="#_x0000_t34" style="position:absolute;left:0;text-align:left;margin-left:131.2pt;margin-top:1.8pt;width:115.8pt;height:20.15pt;z-index:251666432" o:gfxdata="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VnekPZAAAACAEAAA8A&#10;AAAAAAAAAQAgAAAAIgAAAGRycy9kb3ducmV2LnhtbFBLAQIUABQAAAAIAIdO4kCDu6syFgIAAB0E&#10;AAAOAAAAAAAAAAEAIAAAACgBAABkcnMvZTJvRG9jLnhtbFBLBQYAAAAABgAGAFkBAACwBQAAAAA=&#10;" adj="-112"/>
        </w:pict>
      </w:r>
    </w:p>
    <w:p w:rsidR="00DE7A9D" w:rsidRDefault="00EF34BC">
      <w:pPr>
        <w:spacing w:line="360" w:lineRule="auto"/>
        <w:jc w:val="left"/>
        <w:rPr>
          <w:rFonts w:ascii="仿宋" w:eastAsia="仿宋" w:hAnsi="仿宋" w:cs="仿宋"/>
          <w:sz w:val="32"/>
          <w:szCs w:val="32"/>
        </w:rPr>
      </w:pPr>
      <w:r w:rsidRPr="00EF34BC">
        <w:pict>
          <v:shape id="_x0000_s2053" type="#_x0000_t202" style="position:absolute;margin-left:247.6pt;margin-top:62.65pt;width:145.65pt;height:40.5pt;z-index:251665408" o:gfxdata="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OEzD1jWAAAA&#10;CAEAAA8AAAAAAAAAAQAgAAAAIgAAAGRycy9kb3ducmV2LnhtbFBLAQIUABQAAAAIAIdO4kBVoj6l&#10;rQEAAE4DAAAOAAAAAAAAAAEAIAAAACUBAABkcnMvZTJvRG9jLnhtbFBLBQYAAAAABgAGAFkBAABE&#10;BQAAAAA=&#10;" filled="f" stroked="f">
            <v:textbox>
              <w:txbxContent>
                <w:p w:rsidR="00DE7A9D" w:rsidRDefault="00114BFB">
                  <w:pPr>
                    <w:rPr>
                      <w:sz w:val="28"/>
                    </w:rPr>
                  </w:pPr>
                  <w:r>
                    <w:rPr>
                      <w:rFonts w:hint="eastAsia"/>
                      <w:sz w:val="28"/>
                    </w:rPr>
                    <w:t>团体标准代号</w:t>
                  </w:r>
                </w:p>
              </w:txbxContent>
            </v:textbox>
          </v:shape>
        </w:pict>
      </w:r>
      <w:r w:rsidRPr="00EF34BC">
        <w:pict>
          <v:shape id="_x0000_s2052" type="#_x0000_t202" style="position:absolute;margin-left:246.9pt;margin-top:33.8pt;width:123.15pt;height:30.9pt;z-index:251664384" o:gfxdata="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Zl1381gAA&#10;AAgBAAAPAAAAAAAAAAEAIAAAACIAAABkcnMvZG93bnJldi54bWxQSwECFAAUAAAACACHTuJAMO3J&#10;8a4BAABOAwAADgAAAAAAAAABACAAAAAlAQAAZHJzL2Uyb0RvYy54bWxQSwUGAAAAAAYABgBZAQAA&#10;RQUAAAAA&#10;" filled="f" stroked="f">
            <v:textbox>
              <w:txbxContent>
                <w:p w:rsidR="00DE7A9D" w:rsidRDefault="00114BFB">
                  <w:pPr>
                    <w:rPr>
                      <w:sz w:val="28"/>
                    </w:rPr>
                  </w:pPr>
                  <w:r>
                    <w:rPr>
                      <w:rFonts w:hint="eastAsia"/>
                      <w:sz w:val="28"/>
                    </w:rPr>
                    <w:t>社会团体代号</w:t>
                  </w:r>
                </w:p>
              </w:txbxContent>
            </v:textbox>
          </v:shape>
        </w:pict>
      </w:r>
      <w:r w:rsidRPr="00EF34BC">
        <w:pict>
          <v:shape id="_x0000_s2051" type="#_x0000_t202" style="position:absolute;margin-left:246pt;margin-top:3.5pt;width:128.35pt;height:33pt;z-index:251663360" o:gfxdata="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Dy4H+3WAAAA&#10;CAEAAA8AAAAAAAAAAQAgAAAAIgAAAGRycy9kb3ducmV2LnhtbFBLAQIUABQAAAAIAIdO4kBaiNZm&#10;rQEAAE4DAAAOAAAAAAAAAAEAIAAAACUBAABkcnMvZTJvRG9jLnhtbFBLBQYAAAAABgAGAFkBAABE&#10;BQAAAAA=&#10;" filled="f" stroked="f">
            <v:textbox>
              <w:txbxContent>
                <w:p w:rsidR="00DE7A9D" w:rsidRDefault="00114BFB">
                  <w:r>
                    <w:rPr>
                      <w:rFonts w:hint="eastAsia"/>
                      <w:sz w:val="28"/>
                    </w:rPr>
                    <w:t>团体标准顺序号</w:t>
                  </w:r>
                </w:p>
              </w:txbxContent>
            </v:textbox>
          </v:shape>
        </w:pict>
      </w:r>
    </w:p>
    <w:p w:rsidR="008E40EC" w:rsidRDefault="008E40EC">
      <w:pPr>
        <w:pStyle w:val="a5"/>
        <w:widowControl/>
        <w:shd w:val="clear" w:color="auto" w:fill="FFFFFF"/>
        <w:spacing w:beforeAutospacing="0" w:afterAutospacing="0" w:line="360" w:lineRule="auto"/>
        <w:jc w:val="center"/>
        <w:rPr>
          <w:rFonts w:ascii="黑体" w:eastAsia="黑体" w:hAnsi="宋体" w:cs="黑体"/>
          <w:color w:val="333333"/>
          <w:sz w:val="31"/>
          <w:szCs w:val="31"/>
          <w:shd w:val="clear" w:color="auto" w:fill="FFFFFF"/>
        </w:rPr>
      </w:pPr>
    </w:p>
    <w:p w:rsidR="008E40EC" w:rsidRDefault="008E40EC">
      <w:pPr>
        <w:pStyle w:val="a5"/>
        <w:widowControl/>
        <w:shd w:val="clear" w:color="auto" w:fill="FFFFFF"/>
        <w:spacing w:beforeAutospacing="0" w:afterAutospacing="0" w:line="360" w:lineRule="auto"/>
        <w:jc w:val="center"/>
        <w:rPr>
          <w:rFonts w:ascii="黑体" w:eastAsia="黑体" w:hAnsi="宋体" w:cs="黑体"/>
          <w:color w:val="333333"/>
          <w:sz w:val="31"/>
          <w:szCs w:val="31"/>
          <w:shd w:val="clear" w:color="auto" w:fill="FFFFFF"/>
        </w:rPr>
      </w:pPr>
    </w:p>
    <w:p w:rsidR="008E40EC" w:rsidRDefault="008E40EC">
      <w:pPr>
        <w:pStyle w:val="a5"/>
        <w:widowControl/>
        <w:shd w:val="clear" w:color="auto" w:fill="FFFFFF"/>
        <w:spacing w:beforeAutospacing="0" w:afterAutospacing="0" w:line="360" w:lineRule="auto"/>
        <w:jc w:val="center"/>
        <w:rPr>
          <w:rFonts w:ascii="黑体" w:eastAsia="黑体" w:hAnsi="宋体" w:cs="黑体"/>
          <w:color w:val="333333"/>
          <w:sz w:val="31"/>
          <w:szCs w:val="31"/>
          <w:shd w:val="clear" w:color="auto" w:fill="FFFFFF"/>
        </w:rPr>
      </w:pPr>
    </w:p>
    <w:p w:rsidR="00DE7A9D" w:rsidRDefault="00114BFB">
      <w:pPr>
        <w:pStyle w:val="a5"/>
        <w:widowControl/>
        <w:shd w:val="clear" w:color="auto" w:fill="FFFFFF"/>
        <w:spacing w:beforeAutospacing="0" w:afterAutospacing="0" w:line="360" w:lineRule="auto"/>
        <w:jc w:val="center"/>
        <w:rPr>
          <w:rFonts w:ascii="黑体" w:eastAsia="黑体" w:hAnsi="宋体" w:cs="黑体"/>
          <w:color w:val="333333"/>
          <w:sz w:val="31"/>
          <w:szCs w:val="31"/>
          <w:shd w:val="clear" w:color="auto" w:fill="FFFFFF"/>
        </w:rPr>
      </w:pPr>
      <w:r>
        <w:rPr>
          <w:rFonts w:ascii="黑体" w:eastAsia="黑体" w:hAnsi="宋体" w:cs="黑体" w:hint="eastAsia"/>
          <w:color w:val="333333"/>
          <w:sz w:val="31"/>
          <w:szCs w:val="31"/>
          <w:shd w:val="clear" w:color="auto" w:fill="FFFFFF"/>
        </w:rPr>
        <w:t>第三章</w:t>
      </w:r>
      <w:r w:rsidR="008E40EC">
        <w:rPr>
          <w:rFonts w:ascii="黑体" w:eastAsia="黑体" w:hAnsi="宋体" w:cs="黑体" w:hint="eastAsia"/>
          <w:color w:val="333333"/>
          <w:sz w:val="31"/>
          <w:szCs w:val="31"/>
          <w:shd w:val="clear" w:color="auto" w:fill="FFFFFF"/>
        </w:rPr>
        <w:t xml:space="preserve"> </w:t>
      </w:r>
      <w:r>
        <w:rPr>
          <w:rFonts w:ascii="黑体" w:eastAsia="黑体" w:hAnsi="宋体" w:cs="黑体" w:hint="eastAsia"/>
          <w:color w:val="333333"/>
          <w:sz w:val="31"/>
          <w:szCs w:val="31"/>
          <w:shd w:val="clear" w:color="auto" w:fill="FFFFFF"/>
        </w:rPr>
        <w:t xml:space="preserve"> 团体标准基本制度</w:t>
      </w:r>
    </w:p>
    <w:p w:rsidR="00DE7A9D" w:rsidRDefault="00114BFB">
      <w:pPr>
        <w:pStyle w:val="a5"/>
        <w:widowControl/>
        <w:shd w:val="clear" w:color="auto" w:fill="FFFFFF"/>
        <w:spacing w:beforeAutospacing="0" w:afterAutospacing="0" w:line="360" w:lineRule="auto"/>
        <w:ind w:firstLine="645"/>
        <w:rPr>
          <w:rFonts w:ascii="仿宋" w:eastAsia="仿宋" w:hAnsi="仿宋" w:cs="仿宋"/>
          <w:color w:val="333333"/>
          <w:sz w:val="32"/>
          <w:szCs w:val="32"/>
          <w:shd w:val="clear" w:color="auto" w:fill="FFFFFF"/>
        </w:rPr>
      </w:pPr>
      <w:r>
        <w:rPr>
          <w:rStyle w:val="a6"/>
          <w:rFonts w:ascii="仿宋" w:eastAsia="仿宋" w:hAnsi="仿宋" w:cs="仿宋" w:hint="eastAsia"/>
          <w:bCs/>
          <w:color w:val="333333"/>
          <w:sz w:val="32"/>
          <w:szCs w:val="32"/>
          <w:shd w:val="clear" w:color="auto" w:fill="FFFFFF"/>
        </w:rPr>
        <w:t>第十七条 </w:t>
      </w:r>
      <w:r>
        <w:rPr>
          <w:rFonts w:ascii="仿宋" w:eastAsia="仿宋" w:hAnsi="仿宋" w:cs="仿宋" w:hint="eastAsia"/>
          <w:color w:val="333333"/>
          <w:sz w:val="32"/>
          <w:szCs w:val="32"/>
          <w:shd w:val="clear" w:color="auto" w:fill="FFFFFF"/>
        </w:rPr>
        <w:t>团体标准实行定期发布、出版制度。团体标准以中文编写并发布、出版；根据用户需要，也可以提供英文版。当两个语言的版本出现差异时，以中文版为准。</w:t>
      </w:r>
    </w:p>
    <w:p w:rsidR="00DE7A9D" w:rsidRDefault="00114BFB">
      <w:pPr>
        <w:pStyle w:val="a5"/>
        <w:widowControl/>
        <w:shd w:val="clear" w:color="auto" w:fill="FFFFFF"/>
        <w:spacing w:beforeAutospacing="0" w:afterAutospacing="0" w:line="360" w:lineRule="auto"/>
        <w:ind w:firstLine="645"/>
        <w:rPr>
          <w:rFonts w:ascii="仿宋" w:eastAsia="仿宋" w:hAnsi="仿宋" w:cs="仿宋"/>
          <w:color w:val="333333"/>
          <w:sz w:val="32"/>
          <w:szCs w:val="32"/>
          <w:shd w:val="clear" w:color="auto" w:fill="FFFFFF"/>
        </w:rPr>
      </w:pPr>
      <w:r>
        <w:rPr>
          <w:rStyle w:val="a6"/>
          <w:rFonts w:ascii="仿宋" w:eastAsia="仿宋" w:hAnsi="仿宋" w:cs="仿宋" w:hint="eastAsia"/>
          <w:bCs/>
          <w:color w:val="333333"/>
          <w:sz w:val="32"/>
          <w:szCs w:val="32"/>
          <w:shd w:val="clear" w:color="auto" w:fill="FFFFFF"/>
        </w:rPr>
        <w:t>第十八</w:t>
      </w:r>
      <w:r w:rsidRPr="008E40EC">
        <w:rPr>
          <w:rStyle w:val="a6"/>
          <w:rFonts w:ascii="仿宋" w:eastAsia="仿宋" w:hAnsi="仿宋" w:cs="仿宋" w:hint="eastAsia"/>
          <w:bCs/>
          <w:color w:val="333333"/>
          <w:sz w:val="32"/>
          <w:szCs w:val="32"/>
          <w:shd w:val="clear" w:color="auto" w:fill="FFFFFF"/>
        </w:rPr>
        <w:t>条</w:t>
      </w:r>
      <w:r w:rsidR="008E40EC">
        <w:rPr>
          <w:rStyle w:val="a6"/>
          <w:rFonts w:ascii="仿宋" w:eastAsia="仿宋" w:hAnsi="仿宋" w:cs="仿宋" w:hint="eastAsia"/>
          <w:bCs/>
          <w:color w:val="333333"/>
          <w:sz w:val="32"/>
          <w:szCs w:val="32"/>
          <w:shd w:val="clear" w:color="auto" w:fill="FFFFFF"/>
        </w:rPr>
        <w:t xml:space="preserve">  </w:t>
      </w:r>
      <w:r>
        <w:rPr>
          <w:rFonts w:ascii="仿宋" w:eastAsia="仿宋" w:hAnsi="仿宋" w:cs="仿宋" w:hint="eastAsia"/>
          <w:color w:val="333333"/>
          <w:sz w:val="32"/>
          <w:szCs w:val="32"/>
          <w:shd w:val="clear" w:color="auto" w:fill="FFFFFF"/>
        </w:rPr>
        <w:t>团体标准实行信息公开制度。联盟网站开设团体标准信息公开专区，并按规定在全国团体标准信息平台上公开发布有关重要信息。</w:t>
      </w:r>
    </w:p>
    <w:p w:rsidR="00DE7A9D" w:rsidRDefault="00114BFB">
      <w:pPr>
        <w:pStyle w:val="a5"/>
        <w:widowControl/>
        <w:shd w:val="clear" w:color="auto" w:fill="FFFFFF"/>
        <w:spacing w:beforeAutospacing="0" w:afterAutospacing="0" w:line="360" w:lineRule="auto"/>
        <w:ind w:firstLine="645"/>
        <w:rPr>
          <w:rFonts w:ascii="仿宋" w:eastAsia="仿宋" w:hAnsi="仿宋" w:cs="仿宋"/>
          <w:color w:val="333333"/>
          <w:sz w:val="32"/>
          <w:szCs w:val="32"/>
          <w:shd w:val="clear" w:color="auto" w:fill="FFFFFF"/>
        </w:rPr>
      </w:pPr>
      <w:r>
        <w:rPr>
          <w:rStyle w:val="a6"/>
          <w:rFonts w:ascii="仿宋" w:eastAsia="仿宋" w:hAnsi="仿宋" w:cs="仿宋" w:hint="eastAsia"/>
          <w:bCs/>
          <w:color w:val="333333"/>
          <w:sz w:val="32"/>
          <w:szCs w:val="32"/>
          <w:shd w:val="clear" w:color="auto" w:fill="FFFFFF"/>
        </w:rPr>
        <w:t>第十九条</w:t>
      </w:r>
      <w:r>
        <w:rPr>
          <w:rFonts w:ascii="微软雅黑" w:eastAsia="微软雅黑" w:hAnsi="微软雅黑" w:cs="微软雅黑" w:hint="eastAsia"/>
          <w:color w:val="333333"/>
          <w:shd w:val="clear" w:color="auto" w:fill="FFFFFF"/>
        </w:rPr>
        <w:t> </w:t>
      </w:r>
      <w:r w:rsidR="008E40EC">
        <w:rPr>
          <w:rFonts w:ascii="微软雅黑" w:eastAsia="微软雅黑" w:hAnsi="微软雅黑" w:cs="微软雅黑" w:hint="eastAsia"/>
          <w:color w:val="333333"/>
          <w:shd w:val="clear" w:color="auto" w:fill="FFFFFF"/>
        </w:rPr>
        <w:t xml:space="preserve">  </w:t>
      </w:r>
      <w:r>
        <w:rPr>
          <w:rFonts w:ascii="仿宋" w:eastAsia="仿宋" w:hAnsi="仿宋" w:cs="仿宋" w:hint="eastAsia"/>
          <w:color w:val="333333"/>
          <w:sz w:val="32"/>
          <w:szCs w:val="32"/>
          <w:shd w:val="clear" w:color="auto" w:fill="FFFFFF"/>
        </w:rPr>
        <w:t>设立团体标准申诉制度。建立畅通的网站、邮件、电话等申诉渠道，以便于会员和其他相关方对争议问题进行申诉；建立申诉调查处置机制，及时处理和回应相关申诉。</w:t>
      </w:r>
    </w:p>
    <w:p w:rsidR="008E40EC" w:rsidRDefault="008E40EC">
      <w:pPr>
        <w:pStyle w:val="a5"/>
        <w:widowControl/>
        <w:shd w:val="clear" w:color="auto" w:fill="FFFFFF"/>
        <w:spacing w:beforeAutospacing="0" w:afterAutospacing="0" w:line="360" w:lineRule="auto"/>
        <w:ind w:firstLine="645"/>
        <w:rPr>
          <w:rFonts w:ascii="微软雅黑" w:eastAsia="微软雅黑" w:hAnsi="微软雅黑" w:cs="微软雅黑"/>
          <w:color w:val="333333"/>
        </w:rPr>
      </w:pPr>
    </w:p>
    <w:p w:rsidR="00DE7A9D" w:rsidRDefault="00114BFB">
      <w:pPr>
        <w:pStyle w:val="a5"/>
        <w:widowControl/>
        <w:shd w:val="clear" w:color="auto" w:fill="FFFFFF"/>
        <w:spacing w:beforeAutospacing="0" w:afterAutospacing="0" w:line="360" w:lineRule="auto"/>
        <w:jc w:val="center"/>
        <w:rPr>
          <w:rFonts w:ascii="微软雅黑" w:eastAsia="微软雅黑" w:hAnsi="微软雅黑" w:cs="微软雅黑"/>
          <w:color w:val="333333"/>
          <w:sz w:val="32"/>
          <w:szCs w:val="32"/>
        </w:rPr>
      </w:pPr>
      <w:r>
        <w:rPr>
          <w:rFonts w:ascii="Arial" w:eastAsia="微软雅黑" w:hAnsi="Arial" w:cs="Arial"/>
          <w:color w:val="333333"/>
          <w:sz w:val="32"/>
          <w:szCs w:val="32"/>
          <w:shd w:val="clear" w:color="auto" w:fill="FFFFFF"/>
        </w:rPr>
        <w:t> </w:t>
      </w:r>
      <w:r>
        <w:rPr>
          <w:rFonts w:ascii="黑体" w:eastAsia="黑体" w:hAnsi="宋体" w:cs="黑体"/>
          <w:color w:val="333333"/>
          <w:sz w:val="32"/>
          <w:szCs w:val="32"/>
          <w:shd w:val="clear" w:color="auto" w:fill="FFFFFF"/>
        </w:rPr>
        <w:t>第</w:t>
      </w:r>
      <w:r>
        <w:rPr>
          <w:rFonts w:ascii="黑体" w:eastAsia="黑体" w:hAnsi="宋体" w:cs="黑体" w:hint="eastAsia"/>
          <w:color w:val="333333"/>
          <w:sz w:val="32"/>
          <w:szCs w:val="32"/>
          <w:shd w:val="clear" w:color="auto" w:fill="FFFFFF"/>
        </w:rPr>
        <w:t>四</w:t>
      </w:r>
      <w:r>
        <w:rPr>
          <w:rFonts w:ascii="黑体" w:eastAsia="黑体" w:hAnsi="宋体" w:cs="黑体"/>
          <w:color w:val="333333"/>
          <w:sz w:val="32"/>
          <w:szCs w:val="32"/>
          <w:shd w:val="clear" w:color="auto" w:fill="FFFFFF"/>
        </w:rPr>
        <w:t>章</w:t>
      </w:r>
      <w:r w:rsidR="008E40EC">
        <w:rPr>
          <w:rFonts w:ascii="黑体" w:eastAsia="黑体" w:hAnsi="宋体" w:cs="黑体" w:hint="eastAsia"/>
          <w:color w:val="333333"/>
          <w:sz w:val="32"/>
          <w:szCs w:val="32"/>
          <w:shd w:val="clear" w:color="auto" w:fill="FFFFFF"/>
        </w:rPr>
        <w:t xml:space="preserve">  </w:t>
      </w:r>
      <w:r>
        <w:rPr>
          <w:rFonts w:ascii="黑体" w:eastAsia="黑体" w:hAnsi="宋体" w:cs="黑体"/>
          <w:color w:val="333333"/>
          <w:sz w:val="32"/>
          <w:szCs w:val="32"/>
          <w:shd w:val="clear" w:color="auto" w:fill="FFFFFF"/>
        </w:rPr>
        <w:t>知识产权管理</w:t>
      </w:r>
    </w:p>
    <w:p w:rsidR="00DE7A9D" w:rsidRDefault="00114BFB">
      <w:pPr>
        <w:pStyle w:val="a5"/>
        <w:widowControl/>
        <w:shd w:val="clear" w:color="auto" w:fill="FFFFFF"/>
        <w:spacing w:beforeAutospacing="0" w:afterAutospacing="0" w:line="360" w:lineRule="auto"/>
        <w:ind w:firstLine="645"/>
        <w:rPr>
          <w:rFonts w:ascii="仿宋" w:eastAsia="仿宋" w:hAnsi="仿宋" w:cs="仿宋"/>
          <w:color w:val="333333"/>
          <w:sz w:val="32"/>
          <w:szCs w:val="32"/>
          <w:shd w:val="clear" w:color="auto" w:fill="FFFFFF"/>
        </w:rPr>
      </w:pPr>
      <w:r>
        <w:rPr>
          <w:rStyle w:val="a6"/>
          <w:rFonts w:ascii="仿宋" w:eastAsia="仿宋" w:hAnsi="仿宋" w:cs="仿宋" w:hint="eastAsia"/>
          <w:bCs/>
          <w:color w:val="333333"/>
          <w:sz w:val="32"/>
          <w:szCs w:val="32"/>
          <w:shd w:val="clear" w:color="auto" w:fill="FFFFFF"/>
        </w:rPr>
        <w:t>第二十条</w:t>
      </w:r>
      <w:r w:rsidR="008E40EC">
        <w:rPr>
          <w:rStyle w:val="a6"/>
          <w:rFonts w:ascii="仿宋" w:eastAsia="仿宋" w:hAnsi="仿宋" w:cs="仿宋" w:hint="eastAsia"/>
          <w:bCs/>
          <w:color w:val="333333"/>
          <w:sz w:val="32"/>
          <w:szCs w:val="32"/>
          <w:shd w:val="clear" w:color="auto" w:fill="FFFFFF"/>
        </w:rPr>
        <w:t xml:space="preserve">  </w:t>
      </w:r>
      <w:r>
        <w:rPr>
          <w:rFonts w:ascii="微软雅黑" w:eastAsia="微软雅黑" w:hAnsi="微软雅黑" w:cs="微软雅黑" w:hint="eastAsia"/>
          <w:color w:val="333333"/>
          <w:shd w:val="clear" w:color="auto" w:fill="FFFFFF"/>
        </w:rPr>
        <w:t> </w:t>
      </w:r>
      <w:r>
        <w:rPr>
          <w:rFonts w:ascii="仿宋" w:eastAsia="仿宋" w:hAnsi="仿宋" w:cs="仿宋" w:hint="eastAsia"/>
          <w:color w:val="333333"/>
          <w:sz w:val="32"/>
          <w:szCs w:val="32"/>
          <w:shd w:val="clear" w:color="auto" w:fill="FFFFFF"/>
        </w:rPr>
        <w:t>专利</w:t>
      </w:r>
      <w:r>
        <w:rPr>
          <w:rFonts w:ascii="仿宋" w:eastAsia="仿宋" w:hAnsi="仿宋" w:cs="仿宋"/>
          <w:color w:val="333333"/>
          <w:sz w:val="32"/>
          <w:szCs w:val="32"/>
          <w:shd w:val="clear" w:color="auto" w:fill="FFFFFF"/>
        </w:rPr>
        <w:t> </w:t>
      </w:r>
    </w:p>
    <w:p w:rsidR="00DE7A9D" w:rsidRDefault="00114BFB">
      <w:pPr>
        <w:pStyle w:val="a5"/>
        <w:widowControl/>
        <w:shd w:val="clear" w:color="auto" w:fill="FFFFFF"/>
        <w:spacing w:beforeAutospacing="0" w:afterAutospacing="0" w:line="360" w:lineRule="auto"/>
        <w:ind w:firstLine="645"/>
        <w:rPr>
          <w:rFonts w:ascii="微软雅黑" w:eastAsia="微软雅黑" w:hAnsi="微软雅黑" w:cs="微软雅黑"/>
          <w:color w:val="333333"/>
        </w:rPr>
      </w:pPr>
      <w:r>
        <w:rPr>
          <w:rFonts w:ascii="仿宋" w:eastAsia="仿宋" w:hAnsi="仿宋" w:cs="仿宋" w:hint="eastAsia"/>
          <w:color w:val="333333"/>
          <w:sz w:val="32"/>
          <w:szCs w:val="32"/>
          <w:shd w:val="clear" w:color="auto" w:fill="FFFFFF"/>
        </w:rPr>
        <w:lastRenderedPageBreak/>
        <w:t>团体标准涉及专利时，按照《国家标准涉及专利的管理规定（暂行）》以及</w:t>
      </w:r>
      <w:r>
        <w:rPr>
          <w:rFonts w:ascii="仿宋" w:eastAsia="仿宋" w:hAnsi="仿宋" w:cs="仿宋"/>
          <w:color w:val="333333"/>
          <w:sz w:val="32"/>
          <w:szCs w:val="32"/>
          <w:shd w:val="clear" w:color="auto" w:fill="FFFFFF"/>
        </w:rPr>
        <w:t>GB/T 20003. 1</w:t>
      </w:r>
      <w:r>
        <w:rPr>
          <w:rFonts w:ascii="仿宋" w:eastAsia="仿宋" w:hAnsi="仿宋" w:cs="仿宋" w:hint="eastAsia"/>
          <w:color w:val="333333"/>
          <w:sz w:val="32"/>
          <w:szCs w:val="32"/>
          <w:shd w:val="clear" w:color="auto" w:fill="FFFFFF"/>
        </w:rPr>
        <w:t>《标准制定的特殊程序第</w:t>
      </w:r>
      <w:r>
        <w:rPr>
          <w:rFonts w:ascii="仿宋" w:eastAsia="仿宋" w:hAnsi="仿宋" w:cs="仿宋"/>
          <w:color w:val="333333"/>
          <w:sz w:val="32"/>
          <w:szCs w:val="32"/>
          <w:shd w:val="clear" w:color="auto" w:fill="FFFFFF"/>
        </w:rPr>
        <w:t>1</w:t>
      </w:r>
      <w:r>
        <w:rPr>
          <w:rFonts w:ascii="仿宋" w:eastAsia="仿宋" w:hAnsi="仿宋" w:cs="仿宋" w:hint="eastAsia"/>
          <w:color w:val="333333"/>
          <w:sz w:val="32"/>
          <w:szCs w:val="32"/>
          <w:shd w:val="clear" w:color="auto" w:fill="FFFFFF"/>
        </w:rPr>
        <w:t>部分：涉及专利的标准》等有关规定执行。</w:t>
      </w:r>
    </w:p>
    <w:p w:rsidR="00DE7A9D" w:rsidRDefault="00114BFB">
      <w:pPr>
        <w:pStyle w:val="a5"/>
        <w:widowControl/>
        <w:shd w:val="clear" w:color="auto" w:fill="FFFFFF"/>
        <w:spacing w:beforeAutospacing="0" w:afterAutospacing="0" w:line="360" w:lineRule="auto"/>
        <w:ind w:firstLine="645"/>
        <w:rPr>
          <w:rFonts w:ascii="仿宋" w:eastAsia="仿宋" w:hAnsi="仿宋" w:cs="仿宋"/>
          <w:color w:val="333333"/>
          <w:sz w:val="32"/>
          <w:szCs w:val="32"/>
          <w:shd w:val="clear" w:color="auto" w:fill="FFFFFF"/>
        </w:rPr>
      </w:pPr>
      <w:r>
        <w:rPr>
          <w:rFonts w:ascii="Arial" w:eastAsia="微软雅黑" w:hAnsi="Arial" w:cs="Arial"/>
          <w:color w:val="333333"/>
          <w:sz w:val="31"/>
          <w:szCs w:val="31"/>
          <w:shd w:val="clear" w:color="auto" w:fill="FFFFFF"/>
        </w:rPr>
        <w:t> </w:t>
      </w:r>
      <w:r>
        <w:rPr>
          <w:rStyle w:val="a6"/>
          <w:rFonts w:ascii="仿宋" w:eastAsia="仿宋" w:hAnsi="仿宋" w:cs="仿宋" w:hint="eastAsia"/>
          <w:bCs/>
          <w:color w:val="333333"/>
          <w:sz w:val="32"/>
          <w:szCs w:val="32"/>
          <w:shd w:val="clear" w:color="auto" w:fill="FFFFFF"/>
        </w:rPr>
        <w:t>第二十一条 </w:t>
      </w:r>
      <w:r>
        <w:rPr>
          <w:rFonts w:ascii="仿宋" w:eastAsia="仿宋" w:hAnsi="仿宋" w:cs="仿宋" w:hint="eastAsia"/>
          <w:color w:val="333333"/>
          <w:sz w:val="32"/>
          <w:szCs w:val="32"/>
          <w:shd w:val="clear" w:color="auto" w:fill="FFFFFF"/>
        </w:rPr>
        <w:t>版权</w:t>
      </w:r>
    </w:p>
    <w:p w:rsidR="00DE7A9D" w:rsidRDefault="007C54D0">
      <w:pPr>
        <w:pStyle w:val="a5"/>
        <w:widowControl/>
        <w:shd w:val="clear" w:color="auto" w:fill="FFFFFF"/>
        <w:spacing w:beforeAutospacing="0" w:afterAutospacing="0" w:line="360" w:lineRule="auto"/>
        <w:ind w:firstLineChars="100" w:firstLine="320"/>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（一）团体标准的版权归联盟</w:t>
      </w:r>
      <w:r w:rsidR="00114BFB">
        <w:rPr>
          <w:rFonts w:ascii="仿宋" w:eastAsia="仿宋" w:hAnsi="仿宋" w:cs="仿宋" w:hint="eastAsia"/>
          <w:color w:val="333333"/>
          <w:sz w:val="32"/>
          <w:szCs w:val="32"/>
          <w:shd w:val="clear" w:color="auto" w:fill="FFFFFF"/>
        </w:rPr>
        <w:t>所有，并由联盟</w:t>
      </w:r>
      <w:r>
        <w:rPr>
          <w:rFonts w:ascii="仿宋" w:eastAsia="仿宋" w:hAnsi="仿宋" w:cs="仿宋" w:hint="eastAsia"/>
          <w:color w:val="333333"/>
          <w:sz w:val="32"/>
          <w:szCs w:val="32"/>
          <w:shd w:val="clear" w:color="auto" w:fill="FFFFFF"/>
        </w:rPr>
        <w:t>负责出版发行，任何组织、机构和个人未经联盟</w:t>
      </w:r>
      <w:r w:rsidR="00114BFB">
        <w:rPr>
          <w:rFonts w:ascii="仿宋" w:eastAsia="仿宋" w:hAnsi="仿宋" w:cs="仿宋" w:hint="eastAsia"/>
          <w:color w:val="333333"/>
          <w:sz w:val="32"/>
          <w:szCs w:val="32"/>
          <w:shd w:val="clear" w:color="auto" w:fill="FFFFFF"/>
        </w:rPr>
        <w:t>同意不得印刷、销售。</w:t>
      </w:r>
    </w:p>
    <w:p w:rsidR="00DE7A9D" w:rsidRDefault="00114BFB">
      <w:pPr>
        <w:pStyle w:val="a5"/>
        <w:widowControl/>
        <w:shd w:val="clear" w:color="auto" w:fill="FFFFFF"/>
        <w:spacing w:beforeAutospacing="0" w:afterAutospacing="0" w:line="360" w:lineRule="auto"/>
        <w:ind w:firstLineChars="100" w:firstLine="320"/>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（二）参与起草团体标准的个人或团体成员的版权权利、义务，按照国家有关规定执行。</w:t>
      </w:r>
    </w:p>
    <w:p w:rsidR="00DE7A9D" w:rsidRDefault="00114BFB" w:rsidP="008E40EC">
      <w:pPr>
        <w:pStyle w:val="a5"/>
        <w:widowControl/>
        <w:shd w:val="clear" w:color="auto" w:fill="FFFFFF"/>
        <w:spacing w:beforeAutospacing="0" w:afterAutospacing="0" w:line="360" w:lineRule="auto"/>
        <w:ind w:firstLineChars="100" w:firstLine="320"/>
        <w:rPr>
          <w:rFonts w:ascii="仿宋" w:eastAsia="仿宋" w:hAnsi="仿宋" w:cs="仿宋"/>
          <w:color w:val="333333"/>
          <w:sz w:val="32"/>
          <w:szCs w:val="32"/>
          <w:shd w:val="clear" w:color="auto" w:fill="FFFFFF"/>
        </w:rPr>
      </w:pPr>
      <w:bookmarkStart w:id="0" w:name="_GoBack"/>
      <w:bookmarkEnd w:id="0"/>
      <w:r>
        <w:rPr>
          <w:rFonts w:ascii="仿宋" w:eastAsia="仿宋" w:hAnsi="仿宋" w:cs="仿宋" w:hint="eastAsia"/>
          <w:color w:val="333333"/>
          <w:sz w:val="32"/>
          <w:szCs w:val="32"/>
          <w:shd w:val="clear" w:color="auto" w:fill="FFFFFF"/>
        </w:rPr>
        <w:t>（三）在制定团体标准过程中引用或参考其他标准组织或机构发布的标准时，应注意并遵守所引用或参考标准发布组织或机构的版权政策。</w:t>
      </w:r>
    </w:p>
    <w:p w:rsidR="008E40EC" w:rsidRPr="008E40EC" w:rsidRDefault="008E40EC" w:rsidP="008E40EC">
      <w:pPr>
        <w:pStyle w:val="a5"/>
        <w:widowControl/>
        <w:shd w:val="clear" w:color="auto" w:fill="FFFFFF"/>
        <w:spacing w:beforeAutospacing="0" w:afterAutospacing="0" w:line="360" w:lineRule="auto"/>
        <w:ind w:firstLine="645"/>
        <w:rPr>
          <w:rFonts w:ascii="仿宋" w:eastAsia="仿宋" w:hAnsi="仿宋" w:cs="仿宋"/>
          <w:color w:val="333333"/>
          <w:sz w:val="32"/>
          <w:szCs w:val="32"/>
          <w:shd w:val="clear" w:color="auto" w:fill="FFFFFF"/>
        </w:rPr>
      </w:pPr>
    </w:p>
    <w:p w:rsidR="00DE7A9D" w:rsidRDefault="00114BFB">
      <w:pPr>
        <w:pStyle w:val="a5"/>
        <w:widowControl/>
        <w:shd w:val="clear" w:color="auto" w:fill="FFFFFF"/>
        <w:spacing w:beforeAutospacing="0" w:afterAutospacing="0" w:line="360" w:lineRule="auto"/>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第六章 </w:t>
      </w:r>
      <w:r w:rsidR="008E40EC">
        <w:rPr>
          <w:rFonts w:ascii="黑体" w:eastAsia="黑体" w:hAnsi="黑体" w:cs="黑体"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经费</w:t>
      </w:r>
    </w:p>
    <w:p w:rsidR="00DE7A9D" w:rsidRDefault="00114BFB">
      <w:pPr>
        <w:widowControl/>
        <w:shd w:val="clear" w:color="auto" w:fill="FFFFFF"/>
        <w:spacing w:line="360" w:lineRule="auto"/>
        <w:ind w:firstLineChars="200" w:firstLine="643"/>
        <w:jc w:val="left"/>
        <w:rPr>
          <w:rFonts w:ascii="仿宋" w:eastAsia="仿宋" w:hAnsi="仿宋" w:cs="仿宋"/>
          <w:color w:val="333333"/>
          <w:kern w:val="0"/>
          <w:sz w:val="32"/>
          <w:szCs w:val="32"/>
          <w:shd w:val="clear" w:color="auto" w:fill="FFFFFF"/>
        </w:rPr>
      </w:pPr>
      <w:r>
        <w:rPr>
          <w:rFonts w:ascii="仿宋" w:eastAsia="仿宋" w:hAnsi="仿宋" w:cs="仿宋"/>
          <w:b/>
          <w:bCs/>
          <w:color w:val="333333"/>
          <w:kern w:val="0"/>
          <w:sz w:val="32"/>
          <w:szCs w:val="32"/>
          <w:shd w:val="clear" w:color="auto" w:fill="FFFFFF"/>
        </w:rPr>
        <w:t>第二十二条</w:t>
      </w:r>
      <w:r>
        <w:rPr>
          <w:rFonts w:ascii="仿宋" w:eastAsia="仿宋" w:hAnsi="仿宋" w:cs="仿宋"/>
          <w:color w:val="333333"/>
          <w:kern w:val="0"/>
          <w:sz w:val="32"/>
          <w:szCs w:val="32"/>
          <w:shd w:val="clear" w:color="auto" w:fill="FFFFFF"/>
        </w:rPr>
        <w:t>团体标准的制定工作按照“谁需求、谁受益、谁投资”的原则筹集资金。</w:t>
      </w:r>
    </w:p>
    <w:p w:rsidR="008E40EC" w:rsidRDefault="008E40EC" w:rsidP="008E40EC">
      <w:pPr>
        <w:widowControl/>
        <w:shd w:val="clear" w:color="auto" w:fill="FFFFFF"/>
        <w:spacing w:line="360" w:lineRule="auto"/>
        <w:ind w:firstLineChars="200" w:firstLine="640"/>
        <w:jc w:val="left"/>
        <w:rPr>
          <w:rFonts w:ascii="仿宋" w:eastAsia="仿宋" w:hAnsi="仿宋" w:cs="仿宋"/>
          <w:color w:val="333333"/>
          <w:kern w:val="0"/>
          <w:sz w:val="32"/>
          <w:szCs w:val="32"/>
          <w:shd w:val="clear" w:color="auto" w:fill="FFFFFF"/>
        </w:rPr>
      </w:pPr>
    </w:p>
    <w:p w:rsidR="00DE7A9D" w:rsidRDefault="00114BFB">
      <w:pPr>
        <w:pStyle w:val="a5"/>
        <w:widowControl/>
        <w:shd w:val="clear" w:color="auto" w:fill="FFFFFF"/>
        <w:spacing w:beforeAutospacing="0" w:afterAutospacing="0" w:line="360" w:lineRule="auto"/>
        <w:jc w:val="center"/>
        <w:rPr>
          <w:rFonts w:ascii="微软雅黑" w:eastAsia="微软雅黑" w:hAnsi="微软雅黑" w:cs="微软雅黑"/>
          <w:color w:val="333333"/>
          <w:sz w:val="32"/>
          <w:szCs w:val="32"/>
        </w:rPr>
      </w:pPr>
      <w:r>
        <w:rPr>
          <w:rFonts w:ascii="黑体" w:eastAsia="黑体" w:hAnsi="宋体" w:cs="黑体" w:hint="eastAsia"/>
          <w:color w:val="333333"/>
          <w:sz w:val="32"/>
          <w:szCs w:val="32"/>
          <w:shd w:val="clear" w:color="auto" w:fill="FFFFFF"/>
        </w:rPr>
        <w:t>第七章</w:t>
      </w:r>
      <w:r w:rsidR="008E40EC">
        <w:rPr>
          <w:rFonts w:ascii="黑体" w:eastAsia="黑体" w:hAnsi="宋体" w:cs="黑体" w:hint="eastAsia"/>
          <w:color w:val="333333"/>
          <w:sz w:val="32"/>
          <w:szCs w:val="32"/>
          <w:shd w:val="clear" w:color="auto" w:fill="FFFFFF"/>
        </w:rPr>
        <w:t xml:space="preserve">  </w:t>
      </w:r>
      <w:r>
        <w:rPr>
          <w:rFonts w:ascii="黑体" w:eastAsia="黑体" w:hAnsi="宋体" w:cs="黑体" w:hint="eastAsia"/>
          <w:color w:val="333333"/>
          <w:sz w:val="32"/>
          <w:szCs w:val="32"/>
          <w:shd w:val="clear" w:color="auto" w:fill="FFFFFF"/>
        </w:rPr>
        <w:t>附则</w:t>
      </w:r>
    </w:p>
    <w:p w:rsidR="00DE7A9D" w:rsidRDefault="00114BFB">
      <w:pPr>
        <w:pStyle w:val="a5"/>
        <w:widowControl/>
        <w:shd w:val="clear" w:color="auto" w:fill="FFFFFF"/>
        <w:spacing w:beforeAutospacing="0" w:afterAutospacing="0" w:line="360" w:lineRule="auto"/>
        <w:ind w:firstLine="420"/>
        <w:rPr>
          <w:rFonts w:ascii="仿宋" w:eastAsia="仿宋" w:hAnsi="仿宋" w:cs="仿宋"/>
          <w:color w:val="333333"/>
        </w:rPr>
      </w:pPr>
      <w:r>
        <w:rPr>
          <w:rFonts w:ascii="Arial" w:eastAsia="微软雅黑" w:hAnsi="Arial" w:cs="Arial"/>
          <w:b/>
          <w:bCs/>
          <w:color w:val="333333"/>
          <w:sz w:val="31"/>
          <w:szCs w:val="31"/>
          <w:shd w:val="clear" w:color="auto" w:fill="FFFFFF"/>
        </w:rPr>
        <w:t>  </w:t>
      </w:r>
      <w:r>
        <w:rPr>
          <w:rStyle w:val="a6"/>
          <w:rFonts w:ascii="仿宋" w:eastAsia="仿宋" w:hAnsi="仿宋" w:cs="仿宋" w:hint="eastAsia"/>
          <w:bCs/>
          <w:color w:val="333333"/>
          <w:sz w:val="31"/>
          <w:szCs w:val="31"/>
          <w:shd w:val="clear" w:color="auto" w:fill="FFFFFF"/>
        </w:rPr>
        <w:t>第二十三条</w:t>
      </w:r>
      <w:r>
        <w:rPr>
          <w:rFonts w:ascii="仿宋" w:eastAsia="仿宋" w:hAnsi="仿宋" w:cs="仿宋" w:hint="eastAsia"/>
          <w:color w:val="333333"/>
          <w:shd w:val="clear" w:color="auto" w:fill="FFFFFF"/>
        </w:rPr>
        <w:t> </w:t>
      </w:r>
      <w:r>
        <w:rPr>
          <w:rFonts w:ascii="仿宋" w:eastAsia="仿宋" w:hAnsi="仿宋" w:cs="仿宋" w:hint="eastAsia"/>
          <w:color w:val="333333"/>
          <w:sz w:val="31"/>
          <w:szCs w:val="31"/>
          <w:shd w:val="clear" w:color="auto" w:fill="FFFFFF"/>
        </w:rPr>
        <w:t>团体标准的制订、修订经费，由项目牵头单位和参与单位共同承担。</w:t>
      </w:r>
    </w:p>
    <w:p w:rsidR="00DE7A9D" w:rsidRDefault="00114BFB" w:rsidP="008E40EC">
      <w:pPr>
        <w:pStyle w:val="a5"/>
        <w:widowControl/>
        <w:shd w:val="clear" w:color="auto" w:fill="FFFFFF"/>
        <w:spacing w:beforeAutospacing="0" w:afterAutospacing="0" w:line="360" w:lineRule="auto"/>
        <w:ind w:firstLineChars="184" w:firstLine="573"/>
        <w:rPr>
          <w:rFonts w:ascii="仿宋" w:eastAsia="仿宋" w:hAnsi="仿宋" w:cs="仿宋"/>
          <w:color w:val="333333"/>
        </w:rPr>
      </w:pPr>
      <w:r>
        <w:rPr>
          <w:rStyle w:val="a6"/>
          <w:rFonts w:ascii="仿宋" w:eastAsia="仿宋" w:hAnsi="仿宋" w:cs="仿宋" w:hint="eastAsia"/>
          <w:bCs/>
          <w:color w:val="333333"/>
          <w:sz w:val="31"/>
          <w:szCs w:val="31"/>
          <w:shd w:val="clear" w:color="auto" w:fill="FFFFFF"/>
        </w:rPr>
        <w:t>第二十四条</w:t>
      </w:r>
      <w:r>
        <w:rPr>
          <w:rFonts w:ascii="仿宋" w:eastAsia="仿宋" w:hAnsi="仿宋" w:cs="仿宋" w:hint="eastAsia"/>
          <w:color w:val="333333"/>
          <w:shd w:val="clear" w:color="auto" w:fill="FFFFFF"/>
        </w:rPr>
        <w:t> </w:t>
      </w:r>
      <w:r>
        <w:rPr>
          <w:rFonts w:ascii="仿宋" w:eastAsia="仿宋" w:hAnsi="仿宋" w:cs="仿宋" w:hint="eastAsia"/>
          <w:color w:val="333333"/>
          <w:sz w:val="31"/>
          <w:szCs w:val="31"/>
          <w:shd w:val="clear" w:color="auto" w:fill="FFFFFF"/>
        </w:rPr>
        <w:t>本办法由</w:t>
      </w:r>
      <w:r w:rsidR="007C54D0">
        <w:rPr>
          <w:rFonts w:ascii="仿宋" w:eastAsia="仿宋" w:hAnsi="仿宋" w:cs="仿宋" w:hint="eastAsia"/>
          <w:color w:val="333333"/>
          <w:sz w:val="31"/>
          <w:szCs w:val="31"/>
          <w:shd w:val="clear" w:color="auto" w:fill="FFFFFF"/>
        </w:rPr>
        <w:t>联盟</w:t>
      </w:r>
      <w:r>
        <w:rPr>
          <w:rFonts w:ascii="仿宋" w:eastAsia="仿宋" w:hAnsi="仿宋" w:cs="仿宋" w:hint="eastAsia"/>
          <w:color w:val="333333"/>
          <w:sz w:val="31"/>
          <w:szCs w:val="31"/>
          <w:shd w:val="clear" w:color="auto" w:fill="FFFFFF"/>
        </w:rPr>
        <w:t>标管委负责解释，未尽事宜按照国家有关规定执行。</w:t>
      </w:r>
    </w:p>
    <w:p w:rsidR="00DE7A9D" w:rsidRDefault="00114BFB" w:rsidP="008E40EC">
      <w:pPr>
        <w:pStyle w:val="a5"/>
        <w:widowControl/>
        <w:shd w:val="clear" w:color="auto" w:fill="FFFFFF"/>
        <w:spacing w:beforeAutospacing="0" w:afterAutospacing="0" w:line="360" w:lineRule="auto"/>
        <w:ind w:firstLineChars="184" w:firstLine="573"/>
        <w:rPr>
          <w:rFonts w:ascii="仿宋" w:eastAsia="仿宋" w:hAnsi="仿宋" w:cs="仿宋"/>
          <w:color w:val="333333"/>
        </w:rPr>
      </w:pPr>
      <w:r>
        <w:rPr>
          <w:rStyle w:val="a6"/>
          <w:rFonts w:ascii="仿宋" w:eastAsia="仿宋" w:hAnsi="仿宋" w:cs="仿宋" w:hint="eastAsia"/>
          <w:bCs/>
          <w:color w:val="333333"/>
          <w:sz w:val="31"/>
          <w:szCs w:val="31"/>
          <w:shd w:val="clear" w:color="auto" w:fill="FFFFFF"/>
        </w:rPr>
        <w:t>第二十五条</w:t>
      </w:r>
      <w:r>
        <w:rPr>
          <w:rFonts w:ascii="仿宋" w:eastAsia="仿宋" w:hAnsi="仿宋" w:cs="仿宋" w:hint="eastAsia"/>
          <w:color w:val="333333"/>
          <w:shd w:val="clear" w:color="auto" w:fill="FFFFFF"/>
        </w:rPr>
        <w:t> </w:t>
      </w:r>
      <w:r>
        <w:rPr>
          <w:rFonts w:ascii="仿宋" w:eastAsia="仿宋" w:hAnsi="仿宋" w:cs="仿宋" w:hint="eastAsia"/>
          <w:color w:val="333333"/>
          <w:sz w:val="31"/>
          <w:szCs w:val="31"/>
          <w:shd w:val="clear" w:color="auto" w:fill="FFFFFF"/>
        </w:rPr>
        <w:t>本办法自发布之日起试行。</w:t>
      </w:r>
    </w:p>
    <w:sectPr w:rsidR="00DE7A9D" w:rsidSect="00DE7A9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B8E" w:rsidRDefault="00E62B8E" w:rsidP="00DE7A9D">
      <w:r>
        <w:separator/>
      </w:r>
    </w:p>
  </w:endnote>
  <w:endnote w:type="continuationSeparator" w:id="1">
    <w:p w:rsidR="00E62B8E" w:rsidRDefault="00E62B8E" w:rsidP="00DE7A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Arial Unicode MS"/>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ans-serif">
    <w:altName w:val="Segoe Print"/>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A9D" w:rsidRDefault="00EF34BC">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i6pUg3AIAACQGAAAOAAAAAAAAAAEAIAAAAB8BAABkcnMvZTJvRG9jLnhtbFBLBQYA&#10;AAAABgAGAFkBAABtBgAAAAA=&#10;" filled="f" stroked="f" strokeweight=".5pt">
          <v:textbox style="mso-fit-shape-to-text:t" inset="0,0,0,0">
            <w:txbxContent>
              <w:p w:rsidR="00DE7A9D" w:rsidRDefault="00EF34BC">
                <w:pPr>
                  <w:pStyle w:val="a3"/>
                </w:pPr>
                <w:r>
                  <w:fldChar w:fldCharType="begin"/>
                </w:r>
                <w:r w:rsidR="00114BFB">
                  <w:instrText xml:space="preserve"> PAGE  \* MERGEFORMAT </w:instrText>
                </w:r>
                <w:r>
                  <w:fldChar w:fldCharType="separate"/>
                </w:r>
                <w:r w:rsidR="00E012E1">
                  <w:rPr>
                    <w:noProof/>
                  </w:rPr>
                  <w:t>5</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B8E" w:rsidRDefault="00E62B8E" w:rsidP="00DE7A9D">
      <w:r>
        <w:separator/>
      </w:r>
    </w:p>
  </w:footnote>
  <w:footnote w:type="continuationSeparator" w:id="1">
    <w:p w:rsidR="00E62B8E" w:rsidRDefault="00E62B8E" w:rsidP="00DE7A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bordersDoNotSurroundHeader/>
  <w:bordersDoNotSurroundFooter/>
  <w:defaultTabStop w:val="420"/>
  <w:drawingGridVerticalSpacing w:val="156"/>
  <w:noPunctuationKerning/>
  <w:characterSpacingControl w:val="compressPunctuation"/>
  <w:hdrShapeDefaults>
    <o:shapedefaults v:ext="edit" spidmax="8194" fillcolor="white">
      <v:fill color="white"/>
    </o: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DE7A9D"/>
    <w:rsid w:val="000E0C97"/>
    <w:rsid w:val="00114BFB"/>
    <w:rsid w:val="00643337"/>
    <w:rsid w:val="00653623"/>
    <w:rsid w:val="00762073"/>
    <w:rsid w:val="007C54D0"/>
    <w:rsid w:val="008E40EC"/>
    <w:rsid w:val="00B04D13"/>
    <w:rsid w:val="00B81136"/>
    <w:rsid w:val="00C44FD4"/>
    <w:rsid w:val="00CD2D68"/>
    <w:rsid w:val="00DE7A9D"/>
    <w:rsid w:val="00E012E1"/>
    <w:rsid w:val="00E62B8E"/>
    <w:rsid w:val="00EF34BC"/>
    <w:rsid w:val="062929BD"/>
    <w:rsid w:val="14087E5C"/>
    <w:rsid w:val="33F06660"/>
    <w:rsid w:val="511279EA"/>
    <w:rsid w:val="622C7D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2"/>
      <o:rules v:ext="edit">
        <o:r id="V:Rule5" type="connector" idref="#_x0000_s2056"/>
        <o:r id="V:Rule6" type="connector" idref="#_x0000_s2055"/>
        <o:r id="V:Rule7" type="connector" idref="#_x0000_s2058"/>
        <o:r id="V:Rule8" type="connector" idref="#_x0000_s2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7A9D"/>
    <w:pPr>
      <w:widowControl w:val="0"/>
      <w:jc w:val="both"/>
    </w:pPr>
    <w:rPr>
      <w:rFonts w:asciiTheme="minorHAnsi" w:eastAsiaTheme="minorEastAsia" w:hAnsiTheme="minorHAnsi" w:cstheme="minorBidi"/>
      <w:kern w:val="2"/>
      <w:sz w:val="21"/>
      <w:szCs w:val="24"/>
    </w:rPr>
  </w:style>
  <w:style w:type="paragraph" w:styleId="5">
    <w:name w:val="heading 5"/>
    <w:basedOn w:val="a"/>
    <w:next w:val="a"/>
    <w:semiHidden/>
    <w:unhideWhenUsed/>
    <w:qFormat/>
    <w:rsid w:val="00DE7A9D"/>
    <w:pPr>
      <w:spacing w:beforeAutospacing="1" w:afterAutospacing="1"/>
      <w:jc w:val="left"/>
      <w:outlineLvl w:val="4"/>
    </w:pPr>
    <w:rPr>
      <w:rFonts w:ascii="宋体" w:eastAsia="宋体" w:hAnsi="宋体" w:cs="Times New Roman" w:hint="eastAsia"/>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E7A9D"/>
    <w:pPr>
      <w:tabs>
        <w:tab w:val="center" w:pos="4153"/>
        <w:tab w:val="right" w:pos="8306"/>
      </w:tabs>
      <w:snapToGrid w:val="0"/>
      <w:jc w:val="left"/>
    </w:pPr>
    <w:rPr>
      <w:sz w:val="18"/>
    </w:rPr>
  </w:style>
  <w:style w:type="paragraph" w:styleId="a4">
    <w:name w:val="header"/>
    <w:basedOn w:val="a"/>
    <w:rsid w:val="00DE7A9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DE7A9D"/>
    <w:pPr>
      <w:spacing w:beforeAutospacing="1" w:afterAutospacing="1"/>
      <w:jc w:val="left"/>
    </w:pPr>
    <w:rPr>
      <w:rFonts w:cs="Times New Roman"/>
      <w:kern w:val="0"/>
      <w:sz w:val="24"/>
    </w:rPr>
  </w:style>
  <w:style w:type="character" w:styleId="a6">
    <w:name w:val="Strong"/>
    <w:basedOn w:val="a0"/>
    <w:qFormat/>
    <w:rsid w:val="00DE7A9D"/>
    <w:rPr>
      <w:b/>
    </w:rPr>
  </w:style>
  <w:style w:type="paragraph" w:styleId="a7">
    <w:name w:val="Balloon Text"/>
    <w:basedOn w:val="a"/>
    <w:link w:val="Char"/>
    <w:rsid w:val="000E0C97"/>
    <w:rPr>
      <w:sz w:val="18"/>
      <w:szCs w:val="18"/>
    </w:rPr>
  </w:style>
  <w:style w:type="character" w:customStyle="1" w:styleId="Char">
    <w:name w:val="批注框文本 Char"/>
    <w:basedOn w:val="a0"/>
    <w:link w:val="a7"/>
    <w:rsid w:val="000E0C9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13811</dc:creator>
  <cp:lastModifiedBy>13811153372@139.com</cp:lastModifiedBy>
  <cp:revision>8</cp:revision>
  <cp:lastPrinted>2022-04-14T08:02:00Z</cp:lastPrinted>
  <dcterms:created xsi:type="dcterms:W3CDTF">2022-03-03T06:42:00Z</dcterms:created>
  <dcterms:modified xsi:type="dcterms:W3CDTF">2022-04-14T08:02:00Z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A7CD5879B57E4046862DBF3EA2BC01CC</vt:lpwstr>
  </property>
</Properties>
</file>