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25A33" w14:textId="77777777" w:rsidR="0089768E" w:rsidRDefault="0089768E" w:rsidP="0089768E">
      <w:pPr>
        <w:jc w:val="left"/>
        <w:rPr>
          <w:rFonts w:ascii="黑体" w:eastAsia="黑体" w:hAnsi="黑体" w:cs="仿宋_GB2312" w:hint="eastAsia"/>
          <w:szCs w:val="32"/>
        </w:rPr>
      </w:pPr>
      <w:r>
        <w:rPr>
          <w:rFonts w:ascii="黑体" w:eastAsia="黑体" w:hAnsi="黑体" w:cs="仿宋_GB2312" w:hint="eastAsia"/>
          <w:szCs w:val="32"/>
          <w:lang w:bidi="ar"/>
        </w:rPr>
        <w:t>附件</w:t>
      </w:r>
      <w:r>
        <w:rPr>
          <w:rFonts w:ascii="黑体" w:eastAsia="黑体" w:hAnsi="黑体"/>
          <w:szCs w:val="32"/>
          <w:lang w:bidi="ar"/>
        </w:rPr>
        <w:t>1</w:t>
      </w:r>
    </w:p>
    <w:p w14:paraId="39CB09C7" w14:textId="77777777" w:rsidR="0089768E" w:rsidRDefault="0089768E" w:rsidP="0089768E">
      <w:pPr>
        <w:pStyle w:val="a3"/>
        <w:widowControl w:val="0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2"/>
          <w:sz w:val="36"/>
          <w:szCs w:val="36"/>
          <w:lang w:bidi="ar"/>
        </w:rPr>
        <w:t>案例正文模板</w:t>
      </w:r>
    </w:p>
    <w:p w14:paraId="3D42FA6C" w14:textId="77777777" w:rsidR="0089768E" w:rsidRDefault="0089768E" w:rsidP="0089768E">
      <w:pPr>
        <w:pStyle w:val="a3"/>
        <w:widowControl w:val="0"/>
        <w:spacing w:line="44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1 基本情况</w:t>
      </w:r>
    </w:p>
    <w:p w14:paraId="4D8DE6FD" w14:textId="77777777" w:rsidR="0089768E" w:rsidRDefault="0089768E" w:rsidP="0089768E">
      <w:pPr>
        <w:pStyle w:val="a3"/>
        <w:widowControl w:val="0"/>
        <w:spacing w:line="44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1.1 企业简介</w:t>
      </w:r>
    </w:p>
    <w:p w14:paraId="57E34503" w14:textId="77777777" w:rsidR="0089768E" w:rsidRDefault="0089768E" w:rsidP="0089768E">
      <w:pPr>
        <w:pStyle w:val="a3"/>
        <w:widowControl w:val="0"/>
        <w:spacing w:line="44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1.2 案例背景</w:t>
      </w:r>
    </w:p>
    <w:p w14:paraId="44DB5A68" w14:textId="77777777" w:rsidR="0089768E" w:rsidRDefault="0089768E" w:rsidP="0089768E">
      <w:pPr>
        <w:pStyle w:val="a3"/>
        <w:widowControl w:val="0"/>
        <w:spacing w:line="44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 xml:space="preserve">2 </w:t>
      </w:r>
      <w:r>
        <w:rPr>
          <w:rFonts w:ascii="黑体" w:eastAsia="黑体" w:hAnsi="宋体" w:cs="黑体" w:hint="eastAsia"/>
          <w:sz w:val="32"/>
          <w:szCs w:val="32"/>
          <w:lang w:bidi="ar"/>
        </w:rPr>
        <w:t>实施过程</w:t>
      </w:r>
      <w:r>
        <w:rPr>
          <w:rFonts w:ascii="黑体" w:eastAsia="黑体" w:hAnsi="宋体" w:cs="黑体"/>
          <w:sz w:val="32"/>
          <w:szCs w:val="32"/>
          <w:lang w:bidi="ar"/>
        </w:rPr>
        <w:t>（</w:t>
      </w:r>
      <w:r>
        <w:rPr>
          <w:rFonts w:ascii="黑体" w:eastAsia="黑体" w:hAnsi="宋体" w:cs="黑体" w:hint="eastAsia"/>
          <w:sz w:val="32"/>
          <w:szCs w:val="32"/>
          <w:lang w:bidi="ar"/>
        </w:rPr>
        <w:t>不少于4000字</w:t>
      </w:r>
      <w:r>
        <w:rPr>
          <w:rFonts w:ascii="黑体" w:eastAsia="黑体" w:hAnsi="宋体" w:cs="黑体"/>
          <w:sz w:val="32"/>
          <w:szCs w:val="32"/>
          <w:lang w:bidi="ar"/>
        </w:rPr>
        <w:t>）</w:t>
      </w:r>
    </w:p>
    <w:p w14:paraId="2E282B36" w14:textId="77777777" w:rsidR="0089768E" w:rsidRDefault="0089768E" w:rsidP="0089768E">
      <w:pPr>
        <w:pStyle w:val="a3"/>
        <w:widowControl w:val="0"/>
        <w:spacing w:line="44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 xml:space="preserve">2.1 </w:t>
      </w:r>
      <w:r>
        <w:rPr>
          <w:rFonts w:ascii="黑体" w:eastAsia="黑体" w:hAnsi="宋体" w:cs="黑体" w:hint="eastAsia"/>
          <w:sz w:val="32"/>
          <w:szCs w:val="32"/>
          <w:lang w:bidi="ar"/>
        </w:rPr>
        <w:t>总体思路</w:t>
      </w:r>
    </w:p>
    <w:p w14:paraId="560E91E1" w14:textId="77777777" w:rsidR="0089768E" w:rsidRDefault="0089768E" w:rsidP="0089768E">
      <w:pPr>
        <w:pStyle w:val="a3"/>
        <w:widowControl w:val="0"/>
        <w:spacing w:line="44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企业质量文化建设的定位、内涵、原则、框架及运行方式等。</w:t>
      </w:r>
    </w:p>
    <w:p w14:paraId="07FF47B9" w14:textId="77777777" w:rsidR="0089768E" w:rsidRDefault="0089768E" w:rsidP="0089768E">
      <w:pPr>
        <w:pStyle w:val="a3"/>
        <w:widowControl w:val="0"/>
        <w:spacing w:line="44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 xml:space="preserve">2.2 </w:t>
      </w:r>
      <w:r>
        <w:rPr>
          <w:rFonts w:ascii="黑体" w:eastAsia="黑体" w:hAnsi="宋体" w:cs="黑体" w:hint="eastAsia"/>
          <w:sz w:val="32"/>
          <w:szCs w:val="32"/>
          <w:lang w:bidi="ar"/>
        </w:rPr>
        <w:t>详细过程</w:t>
      </w:r>
    </w:p>
    <w:p w14:paraId="676F35A8" w14:textId="77777777" w:rsidR="0089768E" w:rsidRDefault="0089768E" w:rsidP="0089768E">
      <w:pPr>
        <w:pStyle w:val="a3"/>
        <w:widowControl w:val="0"/>
        <w:spacing w:line="440" w:lineRule="exact"/>
        <w:ind w:firstLineChars="200" w:firstLine="640"/>
        <w:rPr>
          <w:rFonts w:ascii="仿宋_GB2312" w:eastAsia="仿宋_GB2312" w:hAnsi="Calibri" w:cs="仿宋_GB2312" w:hint="eastAsia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企业推进质量文化建设工作所开展的具体实施内容。</w:t>
      </w:r>
    </w:p>
    <w:p w14:paraId="306A69BD" w14:textId="77777777" w:rsidR="0089768E" w:rsidRDefault="0089768E" w:rsidP="0089768E">
      <w:pPr>
        <w:pStyle w:val="a3"/>
        <w:widowControl w:val="0"/>
        <w:spacing w:line="440" w:lineRule="exact"/>
        <w:ind w:firstLineChars="200" w:firstLine="640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/>
          <w:sz w:val="32"/>
          <w:szCs w:val="32"/>
          <w:lang w:bidi="ar"/>
        </w:rPr>
        <w:t xml:space="preserve">2.3 </w:t>
      </w:r>
      <w:r>
        <w:rPr>
          <w:rFonts w:ascii="黑体" w:eastAsia="黑体" w:hAnsi="宋体" w:cs="黑体" w:hint="eastAsia"/>
          <w:sz w:val="32"/>
          <w:szCs w:val="32"/>
          <w:lang w:bidi="ar"/>
        </w:rPr>
        <w:t>特色或显著特点（可选项）</w:t>
      </w:r>
    </w:p>
    <w:p w14:paraId="7D674D3A" w14:textId="77777777" w:rsidR="0089768E" w:rsidRDefault="0089768E" w:rsidP="0089768E">
      <w:pPr>
        <w:ind w:firstLineChars="200" w:firstLine="640"/>
        <w:rPr>
          <w:rFonts w:ascii="仿宋_GB2312" w:hAnsi="Calibri" w:cs="仿宋_GB2312"/>
          <w:szCs w:val="32"/>
          <w:lang w:bidi="ar"/>
        </w:rPr>
      </w:pPr>
      <w:r>
        <w:rPr>
          <w:rFonts w:ascii="仿宋_GB2312" w:hAnsi="Calibri" w:cs="仿宋_GB2312" w:hint="eastAsia"/>
          <w:szCs w:val="32"/>
          <w:lang w:bidi="ar"/>
        </w:rPr>
        <w:t>企业质量文化建设的特色以及建设推进过程中展现出的显著特点。</w:t>
      </w:r>
    </w:p>
    <w:p w14:paraId="7F0A948A" w14:textId="77777777" w:rsidR="0089768E" w:rsidRDefault="0089768E" w:rsidP="0089768E">
      <w:pPr>
        <w:pStyle w:val="a3"/>
        <w:widowControl w:val="0"/>
        <w:spacing w:line="44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 xml:space="preserve">3 </w:t>
      </w:r>
      <w:r>
        <w:rPr>
          <w:rFonts w:ascii="黑体" w:eastAsia="黑体" w:hAnsi="宋体" w:cs="黑体" w:hint="eastAsia"/>
          <w:sz w:val="32"/>
          <w:szCs w:val="32"/>
          <w:lang w:bidi="ar"/>
        </w:rPr>
        <w:t>实施</w:t>
      </w:r>
      <w:r>
        <w:rPr>
          <w:rFonts w:ascii="黑体" w:eastAsia="黑体" w:hAnsi="宋体" w:cs="黑体"/>
          <w:sz w:val="32"/>
          <w:szCs w:val="32"/>
          <w:lang w:bidi="ar"/>
        </w:rPr>
        <w:t>成效</w:t>
      </w:r>
    </w:p>
    <w:p w14:paraId="53F176AE" w14:textId="77777777" w:rsidR="0089768E" w:rsidRDefault="0089768E" w:rsidP="0089768E">
      <w:pPr>
        <w:ind w:firstLineChars="200" w:firstLine="640"/>
        <w:rPr>
          <w:rFonts w:ascii="仿宋_GB2312" w:hAnsi="Calibri" w:cs="仿宋_GB2312" w:hint="eastAsia"/>
          <w:szCs w:val="32"/>
          <w:lang w:bidi="ar"/>
        </w:rPr>
      </w:pPr>
      <w:r>
        <w:rPr>
          <w:rFonts w:ascii="仿宋_GB2312" w:hAnsi="Calibri" w:cs="仿宋_GB2312" w:hint="eastAsia"/>
          <w:szCs w:val="32"/>
          <w:lang w:bidi="ar"/>
        </w:rPr>
        <w:t>阐明企业质量文化建设实施进展情况，总结成效和经验，加强案例的推广性和示范性。</w:t>
      </w:r>
    </w:p>
    <w:p w14:paraId="7162D77C" w14:textId="77777777" w:rsidR="0089768E" w:rsidRDefault="0089768E" w:rsidP="0089768E">
      <w:pPr>
        <w:pStyle w:val="a3"/>
        <w:widowControl w:val="0"/>
        <w:spacing w:line="44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4 未来展望</w:t>
      </w:r>
    </w:p>
    <w:p w14:paraId="77F1ADEC" w14:textId="77777777" w:rsidR="0089768E" w:rsidRDefault="0089768E" w:rsidP="0089768E">
      <w:pPr>
        <w:ind w:firstLineChars="200" w:firstLine="640"/>
        <w:rPr>
          <w:color w:val="FFFFFF"/>
        </w:rPr>
      </w:pPr>
      <w:r>
        <w:rPr>
          <w:rFonts w:ascii="仿宋_GB2312" w:hAnsi="Calibri" w:cs="仿宋_GB2312" w:hint="eastAsia"/>
          <w:szCs w:val="32"/>
          <w:lang w:bidi="ar"/>
        </w:rPr>
        <w:t>基于企业现状，提出未来工作方向或下一步行动计划。</w:t>
      </w:r>
    </w:p>
    <w:p w14:paraId="0CB88276" w14:textId="77777777" w:rsidR="00C8574E" w:rsidRPr="0089768E" w:rsidRDefault="00C8574E"/>
    <w:sectPr w:rsidR="00C8574E" w:rsidRPr="00897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8E"/>
    <w:rsid w:val="0089768E"/>
    <w:rsid w:val="00C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E1D2"/>
  <w15:chartTrackingRefBased/>
  <w15:docId w15:val="{72164900-2605-4E58-8A8B-D000D2DC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8E"/>
    <w:pPr>
      <w:spacing w:line="560" w:lineRule="exact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9768E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璠 吴</dc:creator>
  <cp:keywords/>
  <dc:description/>
  <cp:lastModifiedBy>璠 吴</cp:lastModifiedBy>
  <cp:revision>1</cp:revision>
  <dcterms:created xsi:type="dcterms:W3CDTF">2024-04-19T07:53:00Z</dcterms:created>
  <dcterms:modified xsi:type="dcterms:W3CDTF">2024-04-19T07:53:00Z</dcterms:modified>
</cp:coreProperties>
</file>