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CB61D">
      <w:pPr>
        <w:rPr>
          <w:rFonts w:eastAsia="仿宋_GB2312"/>
          <w:sz w:val="30"/>
        </w:rPr>
      </w:pPr>
    </w:p>
    <w:p w14:paraId="0D9E209A">
      <w:pPr>
        <w:rPr>
          <w:rFonts w:eastAsia="仿宋_GB2312"/>
          <w:sz w:val="30"/>
        </w:rPr>
      </w:pPr>
    </w:p>
    <w:p w14:paraId="16CEFC01">
      <w:pPr>
        <w:rPr>
          <w:rFonts w:eastAsia="仿宋_GB2312"/>
          <w:sz w:val="30"/>
        </w:rPr>
      </w:pPr>
    </w:p>
    <w:p w14:paraId="125329A7">
      <w:pPr>
        <w:rPr>
          <w:rFonts w:eastAsia="仿宋_GB2312"/>
          <w:sz w:val="30"/>
        </w:rPr>
      </w:pPr>
    </w:p>
    <w:p w14:paraId="72EA297A">
      <w:pPr>
        <w:rPr>
          <w:rFonts w:eastAsia="仿宋_GB2312"/>
          <w:sz w:val="30"/>
        </w:rPr>
      </w:pPr>
    </w:p>
    <w:p w14:paraId="679179B8">
      <w:pPr>
        <w:rPr>
          <w:rFonts w:eastAsia="仿宋_GB2312"/>
          <w:sz w:val="30"/>
        </w:rPr>
      </w:pPr>
    </w:p>
    <w:p w14:paraId="52F772FE">
      <w:pPr>
        <w:rPr>
          <w:rFonts w:eastAsia="仿宋_GB2312"/>
          <w:sz w:val="30"/>
        </w:rPr>
      </w:pPr>
    </w:p>
    <w:p w14:paraId="7A034A5E">
      <w:pPr>
        <w:rPr>
          <w:rFonts w:eastAsia="仿宋_GB2312"/>
          <w:sz w:val="30"/>
        </w:rPr>
      </w:pPr>
    </w:p>
    <w:p w14:paraId="6B48FF04">
      <w:pPr>
        <w:spacing w:after="240" w:afterLines="100" w:line="560" w:lineRule="exact"/>
        <w:jc w:val="center"/>
        <w:rPr>
          <w:rFonts w:ascii="方正小标宋简体" w:eastAsia="方正小标宋简体"/>
          <w:sz w:val="54"/>
          <w:szCs w:val="54"/>
        </w:rPr>
      </w:pPr>
      <w:r>
        <w:rPr>
          <w:rFonts w:hint="eastAsia" w:ascii="方正小标宋简体" w:eastAsia="方正小标宋简体"/>
          <w:sz w:val="54"/>
          <w:szCs w:val="54"/>
        </w:rPr>
        <w:t>2025年卓越绩效成熟度评价申报表</w:t>
      </w:r>
    </w:p>
    <w:p w14:paraId="6A6C3ADB">
      <w:pPr>
        <w:jc w:val="center"/>
        <w:rPr>
          <w:rFonts w:ascii="方正小标宋简体" w:eastAsia="方正小标宋简体"/>
          <w:sz w:val="56"/>
        </w:rPr>
      </w:pPr>
    </w:p>
    <w:p w14:paraId="551ACDE2">
      <w:pPr>
        <w:jc w:val="center"/>
        <w:rPr>
          <w:sz w:val="52"/>
        </w:rPr>
      </w:pPr>
    </w:p>
    <w:p w14:paraId="0D31C645">
      <w:pPr>
        <w:jc w:val="center"/>
        <w:rPr>
          <w:sz w:val="52"/>
        </w:rPr>
      </w:pPr>
    </w:p>
    <w:p w14:paraId="32DD0291">
      <w:pPr>
        <w:jc w:val="center"/>
        <w:rPr>
          <w:sz w:val="52"/>
        </w:rPr>
      </w:pPr>
    </w:p>
    <w:p w14:paraId="00592747">
      <w:pPr>
        <w:jc w:val="center"/>
        <w:rPr>
          <w:sz w:val="52"/>
        </w:rPr>
      </w:pPr>
    </w:p>
    <w:p w14:paraId="77448FE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组织名称：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 w14:paraId="1C518B34">
      <w:pPr>
        <w:rPr>
          <w:sz w:val="32"/>
        </w:rPr>
      </w:pPr>
    </w:p>
    <w:p w14:paraId="7F561C88"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 w14:paraId="14AFEEEF"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</w:p>
    <w:p w14:paraId="60B83E32"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</w:p>
    <w:p w14:paraId="332E2D27">
      <w:pPr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</w:p>
    <w:p w14:paraId="26B1E684"/>
    <w:p w14:paraId="11E5156C"/>
    <w:p w14:paraId="1C737DF1"/>
    <w:p w14:paraId="15B358C0">
      <w:pPr>
        <w:rPr>
          <w:sz w:val="32"/>
        </w:rPr>
      </w:pPr>
      <w:r>
        <w:rPr>
          <w:rFonts w:hint="eastAsia"/>
          <w:sz w:val="32"/>
        </w:rPr>
        <w:t xml:space="preserve">        填表日期:  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 月 </w:t>
      </w:r>
      <w:r>
        <w:rPr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1C607B32">
      <w:pPr>
        <w:spacing w:line="500" w:lineRule="exact"/>
        <w:ind w:right="344" w:rightChars="123"/>
        <w:jc w:val="center"/>
      </w:pPr>
    </w:p>
    <w:p w14:paraId="3C62DE8B">
      <w:pPr>
        <w:spacing w:line="500" w:lineRule="exact"/>
        <w:ind w:right="344" w:rightChars="123"/>
        <w:jc w:val="center"/>
      </w:pPr>
    </w:p>
    <w:p w14:paraId="380048DF">
      <w:pPr>
        <w:spacing w:line="500" w:lineRule="exact"/>
        <w:ind w:right="344" w:rightChars="123"/>
        <w:jc w:val="center"/>
      </w:pPr>
    </w:p>
    <w:p w14:paraId="7DF86CB3">
      <w:pPr>
        <w:spacing w:line="500" w:lineRule="exact"/>
        <w:ind w:right="344" w:rightChars="123"/>
        <w:jc w:val="center"/>
      </w:pPr>
      <w:r>
        <w:rPr>
          <w:rFonts w:hint="eastAsia"/>
        </w:rPr>
        <w:t>中国质量协会编制</w:t>
      </w:r>
    </w:p>
    <w:p w14:paraId="3E6EF920">
      <w:pPr>
        <w:spacing w:line="420" w:lineRule="exact"/>
        <w:ind w:right="344" w:rightChars="123"/>
        <w:jc w:val="center"/>
        <w:rPr>
          <w:rFonts w:ascii="黑体" w:eastAsia="黑体"/>
          <w:sz w:val="36"/>
          <w:szCs w:val="36"/>
        </w:rPr>
        <w:sectPr>
          <w:type w:val="nextColumn"/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 w14:paraId="42582242">
      <w:pPr>
        <w:spacing w:line="420" w:lineRule="exact"/>
        <w:ind w:right="344" w:rightChars="123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填 报 说 明</w:t>
      </w:r>
    </w:p>
    <w:p w14:paraId="4A270B74">
      <w:pPr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 w14:paraId="31A84D03"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卓越绩效成熟度评价申报材料由申报表、组织概述、自评报告、证实性材料组成，材料内容</w:t>
      </w:r>
      <w:r>
        <w:rPr>
          <w:rFonts w:hint="eastAsia"/>
          <w:b/>
          <w:bCs/>
        </w:rPr>
        <w:t>不得涉及国家秘密，涉及商业秘密的需予以注明</w:t>
      </w:r>
      <w:r>
        <w:rPr>
          <w:rFonts w:hint="eastAsia"/>
        </w:rPr>
        <w:t>。</w:t>
      </w:r>
    </w:p>
    <w:p w14:paraId="209F493A"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申报表内容按表格项目结合实际情况如实填写，指标名称与特殊行业常用测量指标不一致的，以行业常用指标填写；各表具体要求见表后“注”。如表内填不下可另加附页。</w:t>
      </w:r>
    </w:p>
    <w:p w14:paraId="368FFE87"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申报组织应该对申报材料的完整性、真实性和准确性负责。</w:t>
      </w:r>
    </w:p>
    <w:p w14:paraId="5076C502">
      <w:pPr>
        <w:numPr>
          <w:ilvl w:val="0"/>
          <w:numId w:val="1"/>
        </w:numPr>
        <w:spacing w:before="120" w:beforeLines="50" w:line="520" w:lineRule="exact"/>
        <w:ind w:left="0" w:firstLine="539"/>
      </w:pPr>
      <w:r>
        <w:rPr>
          <w:rFonts w:hint="eastAsia"/>
        </w:rPr>
        <w:t>请将申报材料发送到指定邮箱。</w:t>
      </w:r>
    </w:p>
    <w:p w14:paraId="4433522C">
      <w:pPr>
        <w:numPr>
          <w:ilvl w:val="0"/>
          <w:numId w:val="1"/>
        </w:numPr>
        <w:spacing w:line="520" w:lineRule="exact"/>
        <w:ind w:left="0" w:firstLine="541"/>
        <w:rPr>
          <w:sz w:val="24"/>
        </w:r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 w14:paraId="793BD133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基本情况</w:t>
      </w:r>
    </w:p>
    <w:tbl>
      <w:tblPr>
        <w:tblStyle w:val="5"/>
        <w:tblW w:w="10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22"/>
        <w:gridCol w:w="1985"/>
        <w:gridCol w:w="283"/>
        <w:gridCol w:w="1389"/>
        <w:gridCol w:w="242"/>
        <w:gridCol w:w="70"/>
        <w:gridCol w:w="1022"/>
        <w:gridCol w:w="1944"/>
      </w:tblGrid>
      <w:tr w14:paraId="5B8C9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restart"/>
            <w:vAlign w:val="center"/>
          </w:tcPr>
          <w:p w14:paraId="06D59BC6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基本信息</w:t>
            </w:r>
          </w:p>
        </w:tc>
        <w:tc>
          <w:tcPr>
            <w:tcW w:w="2722" w:type="dxa"/>
            <w:vAlign w:val="center"/>
          </w:tcPr>
          <w:p w14:paraId="4BC5B35A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组织名称</w:t>
            </w:r>
          </w:p>
        </w:tc>
        <w:tc>
          <w:tcPr>
            <w:tcW w:w="6935" w:type="dxa"/>
            <w:gridSpan w:val="7"/>
            <w:vAlign w:val="center"/>
          </w:tcPr>
          <w:p w14:paraId="7A7E54EA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6A836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3AAF9117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tcBorders>
              <w:bottom w:val="single" w:color="auto" w:sz="4" w:space="0"/>
            </w:tcBorders>
            <w:vAlign w:val="center"/>
          </w:tcPr>
          <w:p w14:paraId="7C5DEFD3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英文名称（如有）</w:t>
            </w:r>
          </w:p>
        </w:tc>
        <w:tc>
          <w:tcPr>
            <w:tcW w:w="6935" w:type="dxa"/>
            <w:gridSpan w:val="7"/>
            <w:tcBorders>
              <w:bottom w:val="single" w:color="auto" w:sz="4" w:space="0"/>
            </w:tcBorders>
            <w:vAlign w:val="center"/>
          </w:tcPr>
          <w:p w14:paraId="3AC67501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35813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4EA7E01A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tcBorders>
              <w:top w:val="single" w:color="auto" w:sz="4" w:space="0"/>
            </w:tcBorders>
            <w:vAlign w:val="center"/>
          </w:tcPr>
          <w:p w14:paraId="194D1F49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成立日期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3EB60531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</w:tcBorders>
            <w:vAlign w:val="center"/>
          </w:tcPr>
          <w:p w14:paraId="67F2023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工商注册号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</w:tcBorders>
            <w:vAlign w:val="center"/>
          </w:tcPr>
          <w:p w14:paraId="4A4AE007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344F6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39598796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3AB3666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法人代表</w:t>
            </w:r>
          </w:p>
        </w:tc>
        <w:tc>
          <w:tcPr>
            <w:tcW w:w="1985" w:type="dxa"/>
            <w:vAlign w:val="center"/>
          </w:tcPr>
          <w:p w14:paraId="0F6B4566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1520956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务</w:t>
            </w:r>
          </w:p>
        </w:tc>
        <w:tc>
          <w:tcPr>
            <w:tcW w:w="3278" w:type="dxa"/>
            <w:gridSpan w:val="4"/>
            <w:vAlign w:val="center"/>
          </w:tcPr>
          <w:p w14:paraId="633CF352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7605C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65C033E6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1993F611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最高管理者</w:t>
            </w:r>
          </w:p>
        </w:tc>
        <w:tc>
          <w:tcPr>
            <w:tcW w:w="1985" w:type="dxa"/>
            <w:vAlign w:val="center"/>
          </w:tcPr>
          <w:p w14:paraId="5C53B926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2F2D1E1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务</w:t>
            </w:r>
          </w:p>
        </w:tc>
        <w:tc>
          <w:tcPr>
            <w:tcW w:w="3278" w:type="dxa"/>
            <w:gridSpan w:val="4"/>
            <w:vAlign w:val="center"/>
          </w:tcPr>
          <w:p w14:paraId="086A6DDF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44F85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55FAF575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17A7776D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经济类型</w:t>
            </w:r>
            <w:r>
              <w:rPr>
                <w:rFonts w:hint="eastAsia" w:ascii="宋体" w:hAnsi="宋体"/>
                <w:szCs w:val="28"/>
                <w:vertAlign w:val="superscript"/>
              </w:rPr>
              <w:t>【</w:t>
            </w:r>
            <w:r>
              <w:rPr>
                <w:rFonts w:ascii="宋体" w:hAnsi="宋体"/>
                <w:szCs w:val="28"/>
                <w:vertAlign w:val="superscript"/>
              </w:rPr>
              <w:t>1</w:t>
            </w:r>
            <w:r>
              <w:rPr>
                <w:rFonts w:hint="eastAsia" w:ascii="宋体" w:hAnsi="宋体"/>
                <w:szCs w:val="28"/>
                <w:vertAlign w:val="superscript"/>
              </w:rPr>
              <w:t>】</w:t>
            </w:r>
          </w:p>
        </w:tc>
        <w:tc>
          <w:tcPr>
            <w:tcW w:w="6935" w:type="dxa"/>
            <w:gridSpan w:val="7"/>
            <w:vAlign w:val="center"/>
          </w:tcPr>
          <w:p w14:paraId="0E9D55FC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12546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077AE2AA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1056487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行业分类及代码</w:t>
            </w:r>
            <w:r>
              <w:rPr>
                <w:rFonts w:hint="eastAsia" w:ascii="宋体" w:hAnsi="宋体"/>
                <w:szCs w:val="28"/>
                <w:vertAlign w:val="superscript"/>
              </w:rPr>
              <w:t>【</w:t>
            </w:r>
            <w:r>
              <w:rPr>
                <w:rFonts w:ascii="宋体" w:hAnsi="宋体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Cs w:val="28"/>
                <w:vertAlign w:val="superscript"/>
              </w:rPr>
              <w:t>】</w:t>
            </w:r>
          </w:p>
        </w:tc>
        <w:tc>
          <w:tcPr>
            <w:tcW w:w="6935" w:type="dxa"/>
            <w:gridSpan w:val="7"/>
            <w:vAlign w:val="center"/>
          </w:tcPr>
          <w:p w14:paraId="59259866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0E128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4ABC8304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3CFB1096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质量管理机构</w:t>
            </w:r>
          </w:p>
        </w:tc>
        <w:tc>
          <w:tcPr>
            <w:tcW w:w="2268" w:type="dxa"/>
            <w:gridSpan w:val="2"/>
            <w:vAlign w:val="center"/>
          </w:tcPr>
          <w:p w14:paraId="06B8260F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98BF93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</w:t>
            </w:r>
          </w:p>
        </w:tc>
        <w:tc>
          <w:tcPr>
            <w:tcW w:w="2966" w:type="dxa"/>
            <w:gridSpan w:val="2"/>
            <w:vAlign w:val="center"/>
          </w:tcPr>
          <w:p w14:paraId="3BFA5819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440D3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78DB8493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tcBorders>
              <w:top w:val="single" w:color="auto" w:sz="4" w:space="0"/>
            </w:tcBorders>
            <w:vAlign w:val="center"/>
          </w:tcPr>
          <w:p w14:paraId="187A068C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职工总数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 w14:paraId="1C59E82D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 w14:paraId="402CCC7B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管理人员数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</w:tcBorders>
            <w:vAlign w:val="center"/>
          </w:tcPr>
          <w:p w14:paraId="11AD6520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60B1E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4A5CB736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61ED63D6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质量管理人员数</w:t>
            </w:r>
          </w:p>
        </w:tc>
        <w:tc>
          <w:tcPr>
            <w:tcW w:w="2268" w:type="dxa"/>
            <w:gridSpan w:val="2"/>
            <w:vAlign w:val="center"/>
          </w:tcPr>
          <w:p w14:paraId="6B1C050C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FA845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设计人员数</w:t>
            </w:r>
          </w:p>
        </w:tc>
        <w:tc>
          <w:tcPr>
            <w:tcW w:w="2966" w:type="dxa"/>
            <w:gridSpan w:val="2"/>
            <w:vAlign w:val="center"/>
          </w:tcPr>
          <w:p w14:paraId="21B2BAB8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569CF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24F20EDD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7530FE5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组织规模</w:t>
            </w:r>
            <w:r>
              <w:rPr>
                <w:rFonts w:hint="eastAsia" w:ascii="宋体" w:hAnsi="宋体"/>
                <w:szCs w:val="28"/>
                <w:vertAlign w:val="superscript"/>
              </w:rPr>
              <w:t>【</w:t>
            </w:r>
            <w:r>
              <w:rPr>
                <w:rFonts w:ascii="宋体" w:hAnsi="宋体"/>
                <w:szCs w:val="28"/>
                <w:vertAlign w:val="superscript"/>
              </w:rPr>
              <w:t>3</w:t>
            </w:r>
            <w:r>
              <w:rPr>
                <w:rFonts w:hint="eastAsia" w:ascii="宋体" w:hAnsi="宋体"/>
                <w:szCs w:val="28"/>
                <w:vertAlign w:val="superscript"/>
              </w:rPr>
              <w:t>】</w:t>
            </w:r>
          </w:p>
        </w:tc>
        <w:tc>
          <w:tcPr>
            <w:tcW w:w="6935" w:type="dxa"/>
            <w:gridSpan w:val="7"/>
            <w:vAlign w:val="center"/>
          </w:tcPr>
          <w:p w14:paraId="73992E95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□大型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□中型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□小型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□微型</w:t>
            </w:r>
          </w:p>
        </w:tc>
      </w:tr>
      <w:tr w14:paraId="7EBA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151453C7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47DEB217">
            <w:pPr>
              <w:spacing w:line="42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中国质量协会会员编号  </w:t>
            </w:r>
            <w:r>
              <w:rPr>
                <w:rFonts w:hint="eastAsia" w:ascii="宋体" w:hAnsi="宋体"/>
                <w:szCs w:val="28"/>
              </w:rPr>
              <w:t xml:space="preserve">     </w:t>
            </w:r>
          </w:p>
        </w:tc>
        <w:tc>
          <w:tcPr>
            <w:tcW w:w="6935" w:type="dxa"/>
            <w:gridSpan w:val="7"/>
            <w:vAlign w:val="center"/>
          </w:tcPr>
          <w:p w14:paraId="4562EA0E">
            <w:pPr>
              <w:spacing w:line="42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 w14:paraId="7DD9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restart"/>
            <w:vAlign w:val="center"/>
          </w:tcPr>
          <w:p w14:paraId="5FA84763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</w:t>
            </w:r>
          </w:p>
        </w:tc>
        <w:tc>
          <w:tcPr>
            <w:tcW w:w="2722" w:type="dxa"/>
            <w:vAlign w:val="center"/>
          </w:tcPr>
          <w:p w14:paraId="55C77DBA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联系部门</w:t>
            </w:r>
          </w:p>
        </w:tc>
        <w:tc>
          <w:tcPr>
            <w:tcW w:w="3899" w:type="dxa"/>
            <w:gridSpan w:val="4"/>
            <w:vAlign w:val="center"/>
          </w:tcPr>
          <w:p w14:paraId="612F1D76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78A305A">
            <w:pPr>
              <w:spacing w:line="520" w:lineRule="exact"/>
              <w:contextualSpacing/>
              <w:jc w:val="center"/>
              <w:rPr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联系人</w:t>
            </w:r>
          </w:p>
        </w:tc>
        <w:tc>
          <w:tcPr>
            <w:tcW w:w="1944" w:type="dxa"/>
            <w:vAlign w:val="center"/>
          </w:tcPr>
          <w:p w14:paraId="3B6DC988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10C9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12D01F12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5544AC76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</w:t>
            </w:r>
          </w:p>
        </w:tc>
        <w:tc>
          <w:tcPr>
            <w:tcW w:w="3899" w:type="dxa"/>
            <w:gridSpan w:val="4"/>
            <w:vAlign w:val="center"/>
          </w:tcPr>
          <w:p w14:paraId="46990A2D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78283BFB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手机</w:t>
            </w:r>
          </w:p>
        </w:tc>
        <w:tc>
          <w:tcPr>
            <w:tcW w:w="1944" w:type="dxa"/>
            <w:vAlign w:val="center"/>
          </w:tcPr>
          <w:p w14:paraId="3A921202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39FE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21292326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42362486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电话</w:t>
            </w:r>
          </w:p>
        </w:tc>
        <w:tc>
          <w:tcPr>
            <w:tcW w:w="3899" w:type="dxa"/>
            <w:gridSpan w:val="4"/>
            <w:vAlign w:val="center"/>
          </w:tcPr>
          <w:p w14:paraId="3223F99A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92B6961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传真</w:t>
            </w:r>
          </w:p>
        </w:tc>
        <w:tc>
          <w:tcPr>
            <w:tcW w:w="1944" w:type="dxa"/>
            <w:vAlign w:val="center"/>
          </w:tcPr>
          <w:p w14:paraId="01767F51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310F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0319C360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0E68E7BC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>E-mail</w:t>
            </w:r>
          </w:p>
        </w:tc>
        <w:tc>
          <w:tcPr>
            <w:tcW w:w="3899" w:type="dxa"/>
            <w:gridSpan w:val="4"/>
            <w:vAlign w:val="center"/>
          </w:tcPr>
          <w:p w14:paraId="698ED111">
            <w:pPr>
              <w:spacing w:line="420" w:lineRule="exact"/>
              <w:rPr>
                <w:rFonts w:ascii="宋体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6F76BBE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邮编</w:t>
            </w:r>
          </w:p>
        </w:tc>
        <w:tc>
          <w:tcPr>
            <w:tcW w:w="1944" w:type="dxa"/>
            <w:vAlign w:val="center"/>
          </w:tcPr>
          <w:p w14:paraId="7CED2772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6A8D6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</w:tcPr>
          <w:p w14:paraId="2E885DAB">
            <w:pPr>
              <w:spacing w:line="42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407E309A">
            <w:pPr>
              <w:spacing w:line="520" w:lineRule="exact"/>
              <w:contextualSpacing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地址</w:t>
            </w:r>
          </w:p>
        </w:tc>
        <w:tc>
          <w:tcPr>
            <w:tcW w:w="6935" w:type="dxa"/>
            <w:gridSpan w:val="7"/>
            <w:vAlign w:val="center"/>
          </w:tcPr>
          <w:p w14:paraId="441B68B9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25F51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3397" w:type="dxa"/>
            <w:gridSpan w:val="2"/>
            <w:vAlign w:val="center"/>
          </w:tcPr>
          <w:p w14:paraId="4DADF8BA">
            <w:pPr>
              <w:spacing w:line="520" w:lineRule="exact"/>
              <w:contextualSpacing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基于卓越绩效模式理念，总结组织的管理特色（限</w:t>
            </w:r>
            <w:r>
              <w:rPr>
                <w:rFonts w:ascii="宋体" w:hAnsi="宋体"/>
                <w:szCs w:val="28"/>
              </w:rPr>
              <w:t>3</w:t>
            </w:r>
            <w:r>
              <w:rPr>
                <w:rFonts w:hint="eastAsia" w:ascii="宋体" w:hAnsi="宋体"/>
                <w:szCs w:val="28"/>
              </w:rPr>
              <w:t>项以内，每项特色字数不超过</w:t>
            </w:r>
            <w:r>
              <w:rPr>
                <w:rFonts w:ascii="宋体" w:hAnsi="宋体"/>
                <w:szCs w:val="28"/>
              </w:rPr>
              <w:t>25</w:t>
            </w:r>
            <w:r>
              <w:rPr>
                <w:rFonts w:hint="eastAsia" w:ascii="宋体" w:hAnsi="宋体"/>
                <w:szCs w:val="28"/>
              </w:rPr>
              <w:t>个字）</w:t>
            </w:r>
          </w:p>
        </w:tc>
        <w:tc>
          <w:tcPr>
            <w:tcW w:w="6935" w:type="dxa"/>
            <w:gridSpan w:val="7"/>
            <w:vAlign w:val="center"/>
          </w:tcPr>
          <w:p w14:paraId="15818C6E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</w:tbl>
    <w:p w14:paraId="469084AB">
      <w:pPr>
        <w:tabs>
          <w:tab w:val="left" w:pos="420"/>
        </w:tabs>
        <w:spacing w:before="120" w:beforeLines="50" w:line="280" w:lineRule="exact"/>
        <w:ind w:left="707" w:leftChars="2" w:hanging="701" w:hangingChars="301"/>
        <w:rPr>
          <w:rFonts w:ascii="??_GB2312" w:eastAsia="Times New Roman"/>
          <w:bCs/>
          <w:sz w:val="24"/>
        </w:rPr>
      </w:pPr>
      <w:r>
        <w:rPr>
          <w:rFonts w:hint="eastAsia" w:ascii="宋体"/>
          <w:b/>
          <w:spacing w:val="-4"/>
          <w:sz w:val="24"/>
        </w:rPr>
        <w:t>注</w:t>
      </w:r>
      <w:r>
        <w:rPr>
          <w:rFonts w:ascii="宋体"/>
          <w:spacing w:val="-4"/>
          <w:sz w:val="24"/>
        </w:rPr>
        <w:t>:</w:t>
      </w:r>
      <w:r>
        <w:rPr>
          <w:rFonts w:ascii="??_GB2312" w:eastAsia="Times New Roman"/>
          <w:spacing w:val="-4"/>
          <w:sz w:val="24"/>
        </w:rPr>
        <w:tab/>
      </w:r>
      <w:r>
        <w:rPr>
          <w:rFonts w:ascii="??_GB2312" w:eastAsia="Times New Roman"/>
          <w:spacing w:val="-4"/>
          <w:sz w:val="24"/>
        </w:rPr>
        <w:t>1.</w:t>
      </w:r>
      <w:r>
        <w:rPr>
          <w:rFonts w:ascii="??_GB2312" w:eastAsia="Times New Roman"/>
          <w:spacing w:val="-6"/>
          <w:sz w:val="24"/>
        </w:rPr>
        <w:t>经济类型指国有、有限责任、股份、港澳台资、外商投资企业等。详见国家统计局、工商总局2011年调整的《关于划分企业登记注册类型的规定》（国统字〔2011〕86号）。</w:t>
      </w:r>
    </w:p>
    <w:p w14:paraId="313E6652">
      <w:pPr>
        <w:tabs>
          <w:tab w:val="left" w:pos="420"/>
        </w:tabs>
        <w:spacing w:before="80" w:line="280" w:lineRule="exact"/>
        <w:ind w:left="695" w:leftChars="2" w:hanging="689" w:hangingChars="297"/>
        <w:rPr>
          <w:rFonts w:ascii="??_GB2312" w:eastAsia="Times New Roman"/>
          <w:spacing w:val="-4"/>
          <w:sz w:val="24"/>
        </w:rPr>
      </w:pPr>
      <w:r>
        <w:rPr>
          <w:rFonts w:ascii="??_GB2312" w:eastAsia="Times New Roman"/>
          <w:b/>
          <w:spacing w:val="-4"/>
          <w:sz w:val="24"/>
        </w:rPr>
        <w:t xml:space="preserve">   </w:t>
      </w:r>
      <w:r>
        <w:rPr>
          <w:rFonts w:ascii="??_GB2312" w:eastAsia="Times New Roman"/>
          <w:b/>
          <w:spacing w:val="-4"/>
          <w:sz w:val="24"/>
        </w:rPr>
        <w:tab/>
      </w:r>
      <w:r>
        <w:rPr>
          <w:rFonts w:ascii="??_GB2312" w:eastAsia="Times New Roman"/>
          <w:spacing w:val="-4"/>
          <w:sz w:val="24"/>
        </w:rPr>
        <w:t>2.经济行业分类及代码详见《国民经济行业分类》（GB/T 4754-201</w:t>
      </w:r>
      <w:r>
        <w:rPr>
          <w:rFonts w:hint="eastAsia" w:ascii="??_GB2312" w:eastAsiaTheme="minorEastAsia"/>
          <w:spacing w:val="-4"/>
          <w:sz w:val="24"/>
        </w:rPr>
        <w:t>7</w:t>
      </w:r>
      <w:r>
        <w:rPr>
          <w:rFonts w:ascii="??_GB2312" w:eastAsia="Times New Roman"/>
          <w:spacing w:val="-4"/>
          <w:sz w:val="24"/>
        </w:rPr>
        <w:t>）国家标准。</w:t>
      </w:r>
    </w:p>
    <w:p w14:paraId="41E8153B">
      <w:pPr>
        <w:tabs>
          <w:tab w:val="left" w:pos="420"/>
        </w:tabs>
        <w:spacing w:before="80" w:line="280" w:lineRule="exact"/>
        <w:ind w:left="708" w:leftChars="2" w:hanging="702" w:hangingChars="303"/>
        <w:rPr>
          <w:rFonts w:ascii="??_GB2312" w:eastAsia="Times New Roman"/>
          <w:spacing w:val="-4"/>
          <w:sz w:val="24"/>
        </w:rPr>
      </w:pPr>
      <w:r>
        <w:rPr>
          <w:rFonts w:ascii="??_GB2312" w:eastAsia="Times New Roman"/>
          <w:spacing w:val="-4"/>
          <w:sz w:val="24"/>
        </w:rPr>
        <w:t xml:space="preserve">   </w:t>
      </w:r>
      <w:r>
        <w:rPr>
          <w:rFonts w:ascii="??_GB2312" w:eastAsia="Times New Roman"/>
          <w:spacing w:val="-4"/>
          <w:sz w:val="24"/>
        </w:rPr>
        <w:tab/>
      </w:r>
      <w:r>
        <w:rPr>
          <w:rFonts w:ascii="??_GB2312" w:eastAsia="Times New Roman"/>
          <w:spacing w:val="-4"/>
          <w:sz w:val="24"/>
        </w:rPr>
        <w:t>3.</w:t>
      </w:r>
      <w:r>
        <w:rPr>
          <w:rFonts w:hint="eastAsia" w:ascii="宋体" w:hAnsi="宋体" w:cs="宋体"/>
          <w:spacing w:val="-4"/>
          <w:sz w:val="24"/>
        </w:rPr>
        <w:t>组织</w:t>
      </w:r>
      <w:r>
        <w:rPr>
          <w:rFonts w:ascii="??_GB2312" w:eastAsia="Times New Roman"/>
          <w:spacing w:val="-4"/>
          <w:sz w:val="24"/>
        </w:rPr>
        <w:t>规模划分详见国家统计局201</w:t>
      </w:r>
      <w:r>
        <w:rPr>
          <w:rFonts w:hint="eastAsia" w:ascii="??_GB2312" w:eastAsiaTheme="minorEastAsia"/>
          <w:spacing w:val="-4"/>
          <w:sz w:val="24"/>
        </w:rPr>
        <w:t>7</w:t>
      </w:r>
      <w:r>
        <w:rPr>
          <w:rFonts w:ascii="??_GB2312" w:eastAsia="Times New Roman"/>
          <w:spacing w:val="-4"/>
          <w:sz w:val="24"/>
        </w:rPr>
        <w:t>年</w:t>
      </w:r>
      <w:bookmarkStart w:id="5" w:name="_GoBack"/>
      <w:bookmarkEnd w:id="5"/>
      <w:r>
        <w:rPr>
          <w:rFonts w:ascii="??_GB2312" w:eastAsia="Times New Roman"/>
          <w:spacing w:val="-4"/>
          <w:sz w:val="24"/>
        </w:rPr>
        <w:t>制定的</w:t>
      </w:r>
      <w:bookmarkStart w:id="0" w:name="OLE_LINK4"/>
      <w:r>
        <w:rPr>
          <w:rFonts w:hint="eastAsia" w:ascii="宋体" w:hAnsi="宋体" w:cs="宋体"/>
          <w:spacing w:val="-4"/>
          <w:sz w:val="24"/>
        </w:rPr>
        <w:t>《统计上大中小微型企业划分办法</w:t>
      </w:r>
      <w:r>
        <w:rPr>
          <w:rFonts w:hint="eastAsia" w:ascii="??_GB2312" w:eastAsia="Times New Roman"/>
          <w:spacing w:val="-4"/>
          <w:sz w:val="24"/>
        </w:rPr>
        <w:t>(2017)</w:t>
      </w:r>
      <w:r>
        <w:rPr>
          <w:rFonts w:hint="eastAsia" w:ascii="宋体" w:hAnsi="宋体" w:cs="宋体"/>
          <w:spacing w:val="-4"/>
          <w:sz w:val="24"/>
        </w:rPr>
        <w:t>》（国统字</w:t>
      </w:r>
      <w:r>
        <w:rPr>
          <w:rFonts w:ascii="??_GB2312" w:eastAsia="Times New Roman"/>
          <w:spacing w:val="-6"/>
          <w:sz w:val="24"/>
        </w:rPr>
        <w:t>〔</w:t>
      </w:r>
      <w:r>
        <w:rPr>
          <w:rFonts w:hint="eastAsia" w:ascii="??_GB2312" w:eastAsia="Times New Roman"/>
          <w:spacing w:val="-4"/>
          <w:sz w:val="24"/>
        </w:rPr>
        <w:t>2017</w:t>
      </w:r>
      <w:r>
        <w:rPr>
          <w:rFonts w:ascii="??_GB2312" w:eastAsia="Times New Roman"/>
          <w:spacing w:val="-6"/>
          <w:sz w:val="24"/>
        </w:rPr>
        <w:t>〕</w:t>
      </w:r>
      <w:r>
        <w:rPr>
          <w:rFonts w:hint="eastAsia" w:ascii="??_GB2312" w:eastAsia="Times New Roman"/>
          <w:spacing w:val="-4"/>
          <w:sz w:val="24"/>
        </w:rPr>
        <w:t>213</w:t>
      </w:r>
      <w:r>
        <w:rPr>
          <w:rFonts w:hint="eastAsia" w:ascii="宋体" w:hAnsi="宋体" w:cs="宋体"/>
          <w:spacing w:val="-4"/>
          <w:sz w:val="24"/>
        </w:rPr>
        <w:t>号）</w:t>
      </w:r>
      <w:bookmarkEnd w:id="0"/>
      <w:r>
        <w:rPr>
          <w:rFonts w:ascii="??_GB2312" w:eastAsia="Times New Roman"/>
          <w:spacing w:val="-4"/>
          <w:sz w:val="24"/>
        </w:rPr>
        <w:t>。</w:t>
      </w:r>
    </w:p>
    <w:p w14:paraId="79A0509E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基本情况</w:t>
      </w:r>
    </w:p>
    <w:tbl>
      <w:tblPr>
        <w:tblStyle w:val="5"/>
        <w:tblW w:w="9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27"/>
        <w:gridCol w:w="426"/>
        <w:gridCol w:w="1134"/>
        <w:gridCol w:w="1417"/>
        <w:gridCol w:w="2800"/>
      </w:tblGrid>
      <w:tr w14:paraId="6F40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vAlign w:val="center"/>
          </w:tcPr>
          <w:p w14:paraId="1641AFD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体系</w:t>
            </w:r>
          </w:p>
          <w:p w14:paraId="7102A67C">
            <w:pPr>
              <w:spacing w:line="52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认证</w:t>
            </w:r>
          </w:p>
        </w:tc>
        <w:tc>
          <w:tcPr>
            <w:tcW w:w="3153" w:type="dxa"/>
            <w:gridSpan w:val="2"/>
            <w:vAlign w:val="center"/>
          </w:tcPr>
          <w:p w14:paraId="0DB9E0C8">
            <w:pPr>
              <w:spacing w:line="42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认证类型</w:t>
            </w:r>
          </w:p>
        </w:tc>
        <w:tc>
          <w:tcPr>
            <w:tcW w:w="5351" w:type="dxa"/>
            <w:gridSpan w:val="3"/>
            <w:vAlign w:val="center"/>
          </w:tcPr>
          <w:p w14:paraId="2EF10457">
            <w:pPr>
              <w:spacing w:line="42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认证机构及认证时间</w:t>
            </w:r>
            <w:r>
              <w:rPr>
                <w:rFonts w:hint="eastAsia" w:ascii="宋体" w:hAnsi="宋体"/>
                <w:szCs w:val="28"/>
                <w:vertAlign w:val="superscript"/>
              </w:rPr>
              <w:t>【</w:t>
            </w:r>
            <w:r>
              <w:rPr>
                <w:rFonts w:ascii="宋体" w:hAnsi="宋体"/>
                <w:szCs w:val="28"/>
                <w:vertAlign w:val="superscript"/>
              </w:rPr>
              <w:t>1</w:t>
            </w:r>
            <w:r>
              <w:rPr>
                <w:rFonts w:hint="eastAsia" w:ascii="宋体" w:hAnsi="宋体"/>
                <w:szCs w:val="28"/>
                <w:vertAlign w:val="superscript"/>
              </w:rPr>
              <w:t>】</w:t>
            </w:r>
          </w:p>
        </w:tc>
      </w:tr>
      <w:tr w14:paraId="3D44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CF28F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53627340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质量管理体系</w:t>
            </w:r>
          </w:p>
        </w:tc>
        <w:tc>
          <w:tcPr>
            <w:tcW w:w="5351" w:type="dxa"/>
            <w:gridSpan w:val="3"/>
            <w:vAlign w:val="center"/>
          </w:tcPr>
          <w:p w14:paraId="02EC45F4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1236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70" w:type="dxa"/>
            <w:vMerge w:val="continue"/>
            <w:vAlign w:val="center"/>
          </w:tcPr>
          <w:p w14:paraId="03C117B6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21B75891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环境管理体系</w:t>
            </w:r>
          </w:p>
        </w:tc>
        <w:tc>
          <w:tcPr>
            <w:tcW w:w="5351" w:type="dxa"/>
            <w:gridSpan w:val="3"/>
            <w:vAlign w:val="center"/>
          </w:tcPr>
          <w:p w14:paraId="11CD760A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79B9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0" w:type="dxa"/>
            <w:vMerge w:val="continue"/>
            <w:vAlign w:val="center"/>
          </w:tcPr>
          <w:p w14:paraId="40ED3D5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68561D59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职业健康安全管理体系</w:t>
            </w:r>
          </w:p>
        </w:tc>
        <w:tc>
          <w:tcPr>
            <w:tcW w:w="5351" w:type="dxa"/>
            <w:gridSpan w:val="3"/>
            <w:vAlign w:val="center"/>
          </w:tcPr>
          <w:p w14:paraId="4AB0BFC4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2449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0" w:type="dxa"/>
            <w:vMerge w:val="continue"/>
            <w:vAlign w:val="center"/>
          </w:tcPr>
          <w:p w14:paraId="5F53D2CC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2DCACB61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能源管理体系</w:t>
            </w:r>
          </w:p>
        </w:tc>
        <w:tc>
          <w:tcPr>
            <w:tcW w:w="5351" w:type="dxa"/>
            <w:gridSpan w:val="3"/>
            <w:vAlign w:val="center"/>
          </w:tcPr>
          <w:p w14:paraId="57E917F6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04E1E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70" w:type="dxa"/>
            <w:vMerge w:val="continue"/>
            <w:vAlign w:val="center"/>
          </w:tcPr>
          <w:p w14:paraId="23D33B57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153" w:type="dxa"/>
            <w:gridSpan w:val="2"/>
            <w:tcBorders>
              <w:bottom w:val="single" w:color="auto" w:sz="4" w:space="0"/>
            </w:tcBorders>
          </w:tcPr>
          <w:p w14:paraId="79983A9D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（其他体系）</w:t>
            </w:r>
          </w:p>
        </w:tc>
        <w:tc>
          <w:tcPr>
            <w:tcW w:w="5351" w:type="dxa"/>
            <w:gridSpan w:val="3"/>
            <w:tcBorders>
              <w:bottom w:val="single" w:color="auto" w:sz="4" w:space="0"/>
            </w:tcBorders>
            <w:vAlign w:val="center"/>
          </w:tcPr>
          <w:p w14:paraId="600D9A36">
            <w:pPr>
              <w:pStyle w:val="9"/>
              <w:ind w:firstLine="0" w:firstLineChars="0"/>
              <w:rPr>
                <w:rFonts w:ascii="宋体"/>
                <w:szCs w:val="28"/>
              </w:rPr>
            </w:pPr>
          </w:p>
        </w:tc>
      </w:tr>
      <w:tr w14:paraId="20A35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right w:val="single" w:color="auto" w:sz="4" w:space="0"/>
            </w:tcBorders>
            <w:vAlign w:val="center"/>
          </w:tcPr>
          <w:p w14:paraId="69BA4758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卓越绩效模式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F46E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导入时间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E44B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0444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负责部门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5137">
            <w:pPr>
              <w:spacing w:line="420" w:lineRule="exact"/>
              <w:jc w:val="center"/>
              <w:rPr>
                <w:rFonts w:ascii="宋体"/>
                <w:szCs w:val="28"/>
              </w:rPr>
            </w:pPr>
          </w:p>
        </w:tc>
      </w:tr>
      <w:tr w14:paraId="70EE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0" w:type="dxa"/>
            <w:vMerge w:val="continue"/>
            <w:tcBorders>
              <w:right w:val="single" w:color="auto" w:sz="4" w:space="0"/>
            </w:tcBorders>
            <w:vAlign w:val="center"/>
          </w:tcPr>
          <w:p w14:paraId="35D04729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C1A5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开展卓越绩效自评情况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90F0">
            <w:pPr>
              <w:spacing w:line="420" w:lineRule="exact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□未对照卓越绩效评价准则开展过自评</w:t>
            </w:r>
          </w:p>
          <w:p w14:paraId="1BE8114B">
            <w:pPr>
              <w:spacing w:line="420" w:lineRule="exact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□对照卓越绩效评价准则开展了自评</w:t>
            </w:r>
          </w:p>
          <w:p w14:paraId="30EC3660">
            <w:pPr>
              <w:spacing w:line="420" w:lineRule="exact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8"/>
              </w:rPr>
              <w:t>自评周期：</w:t>
            </w:r>
          </w:p>
        </w:tc>
      </w:tr>
      <w:tr w14:paraId="309E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  <w:jc w:val="center"/>
        </w:trPr>
        <w:tc>
          <w:tcPr>
            <w:tcW w:w="670" w:type="dxa"/>
            <w:vMerge w:val="continue"/>
            <w:vAlign w:val="center"/>
          </w:tcPr>
          <w:p w14:paraId="13AE8E29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27" w:type="dxa"/>
            <w:tcBorders>
              <w:top w:val="single" w:color="auto" w:sz="4" w:space="0"/>
            </w:tcBorders>
            <w:vAlign w:val="center"/>
          </w:tcPr>
          <w:p w14:paraId="2A906B13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曾获地方、行业及国家质量奖项情况</w:t>
            </w:r>
          </w:p>
        </w:tc>
        <w:tc>
          <w:tcPr>
            <w:tcW w:w="5777" w:type="dxa"/>
            <w:gridSpan w:val="4"/>
            <w:tcBorders>
              <w:top w:val="single" w:color="auto" w:sz="4" w:space="0"/>
            </w:tcBorders>
          </w:tcPr>
          <w:p w14:paraId="09D7A343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  <w:tr w14:paraId="105D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exact"/>
          <w:jc w:val="center"/>
        </w:trPr>
        <w:tc>
          <w:tcPr>
            <w:tcW w:w="670" w:type="dxa"/>
            <w:vMerge w:val="continue"/>
            <w:vAlign w:val="center"/>
          </w:tcPr>
          <w:p w14:paraId="5B0C1FA7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14:paraId="7B27224E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是否有外部机构辅导</w:t>
            </w:r>
          </w:p>
        </w:tc>
        <w:tc>
          <w:tcPr>
            <w:tcW w:w="5777" w:type="dxa"/>
            <w:gridSpan w:val="4"/>
            <w:vAlign w:val="center"/>
          </w:tcPr>
          <w:p w14:paraId="275C05F8">
            <w:pPr>
              <w:spacing w:line="42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□</w:t>
            </w:r>
            <w:r>
              <w:rPr>
                <w:rFonts w:hint="eastAsia" w:ascii="宋体"/>
                <w:szCs w:val="28"/>
              </w:rPr>
              <w:t xml:space="preserve">是    </w:t>
            </w:r>
            <w:r>
              <w:rPr>
                <w:rFonts w:hint="eastAsia" w:ascii="宋体" w:hAnsi="宋体"/>
                <w:szCs w:val="28"/>
              </w:rPr>
              <w:t>□</w:t>
            </w:r>
            <w:r>
              <w:rPr>
                <w:rFonts w:hint="eastAsia" w:ascii="宋体"/>
                <w:szCs w:val="28"/>
              </w:rPr>
              <w:t>否</w:t>
            </w:r>
          </w:p>
        </w:tc>
      </w:tr>
      <w:tr w14:paraId="433BB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exact"/>
          <w:jc w:val="center"/>
        </w:trPr>
        <w:tc>
          <w:tcPr>
            <w:tcW w:w="670" w:type="dxa"/>
            <w:vAlign w:val="center"/>
          </w:tcPr>
          <w:p w14:paraId="791539A2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主要产品与服务</w:t>
            </w:r>
          </w:p>
        </w:tc>
        <w:tc>
          <w:tcPr>
            <w:tcW w:w="8504" w:type="dxa"/>
            <w:gridSpan w:val="5"/>
            <w:vAlign w:val="center"/>
          </w:tcPr>
          <w:p w14:paraId="3E50F7B5">
            <w:pPr>
              <w:spacing w:line="420" w:lineRule="exact"/>
              <w:rPr>
                <w:rFonts w:ascii="宋体"/>
                <w:szCs w:val="28"/>
              </w:rPr>
            </w:pPr>
          </w:p>
        </w:tc>
      </w:tr>
    </w:tbl>
    <w:p w14:paraId="6601AC14">
      <w:pPr>
        <w:tabs>
          <w:tab w:val="left" w:pos="59"/>
        </w:tabs>
        <w:spacing w:before="120" w:beforeLines="50" w:line="280" w:lineRule="exact"/>
        <w:ind w:left="1155" w:leftChars="2" w:hanging="1149" w:hangingChars="318"/>
        <w:rPr>
          <w:rFonts w:ascii="??_GB2312" w:eastAsia="Times New Roman"/>
          <w:spacing w:val="-4"/>
          <w:sz w:val="24"/>
        </w:rPr>
      </w:pPr>
      <w:r>
        <w:rPr>
          <w:b/>
          <w:sz w:val="36"/>
        </w:rPr>
        <w:tab/>
      </w:r>
      <w:r>
        <w:rPr>
          <w:rFonts w:hint="eastAsia" w:ascii="宋体"/>
          <w:b/>
          <w:spacing w:val="-4"/>
          <w:sz w:val="24"/>
        </w:rPr>
        <w:t>注</w:t>
      </w:r>
      <w:r>
        <w:rPr>
          <w:rFonts w:ascii="宋体"/>
          <w:spacing w:val="-4"/>
          <w:sz w:val="24"/>
        </w:rPr>
        <w:t>:</w:t>
      </w:r>
      <w:r>
        <w:rPr>
          <w:rFonts w:ascii="??_GB2312" w:eastAsia="Times New Roman"/>
          <w:spacing w:val="-4"/>
          <w:sz w:val="24"/>
        </w:rPr>
        <w:t>1.如未通过相应体系认证请注明。</w:t>
      </w:r>
    </w:p>
    <w:p w14:paraId="447932E3">
      <w:pPr>
        <w:spacing w:line="520" w:lineRule="exact"/>
        <w:jc w:val="center"/>
        <w:rPr>
          <w:b/>
          <w:sz w:val="36"/>
        </w:rPr>
      </w:pPr>
    </w:p>
    <w:p w14:paraId="39326C48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主要产品、服务质量水平</w:t>
      </w:r>
      <w:bookmarkStart w:id="1" w:name="OLE_LINK1"/>
      <w:bookmarkStart w:id="2" w:name="OLE_LINK2"/>
      <w:r>
        <w:rPr>
          <w:rFonts w:hint="eastAsia" w:ascii="宋体" w:hAnsi="宋体"/>
          <w:szCs w:val="28"/>
          <w:vertAlign w:val="superscript"/>
        </w:rPr>
        <w:t>【1】</w:t>
      </w:r>
      <w:bookmarkEnd w:id="1"/>
      <w:bookmarkEnd w:id="2"/>
    </w:p>
    <w:p w14:paraId="5E70CFCF">
      <w:pPr>
        <w:spacing w:after="120" w:afterLines="50" w:line="460" w:lineRule="exact"/>
        <w:ind w:right="-244"/>
        <w:rPr>
          <w:spacing w:val="20"/>
          <w:u w:val="single"/>
        </w:rPr>
      </w:pPr>
      <w:r>
        <w:rPr>
          <w:rFonts w:hint="eastAsia"/>
          <w:spacing w:val="6"/>
        </w:rPr>
        <w:t>产品/服务名称</w:t>
      </w:r>
      <w:r>
        <w:rPr>
          <w:rFonts w:hint="eastAsia"/>
          <w:spacing w:val="20"/>
        </w:rPr>
        <w:t>：</w:t>
      </w:r>
      <w:r>
        <w:rPr>
          <w:rFonts w:hint="eastAsia"/>
          <w:spacing w:val="20"/>
          <w:u w:val="single"/>
        </w:rPr>
        <w:t xml:space="preserve">                                       </w:t>
      </w: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300"/>
        <w:gridCol w:w="2300"/>
        <w:gridCol w:w="2300"/>
      </w:tblGrid>
      <w:tr w14:paraId="1864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13" w:type="dxa"/>
            <w:vAlign w:val="center"/>
          </w:tcPr>
          <w:p w14:paraId="28E1273F">
            <w:pPr>
              <w:spacing w:line="320" w:lineRule="exact"/>
              <w:ind w:right="-773"/>
              <w:rPr>
                <w:spacing w:val="16"/>
              </w:rPr>
            </w:pPr>
            <w:r>
              <w:rPr>
                <w:rFonts w:hint="eastAsia"/>
                <w:spacing w:val="16"/>
              </w:rPr>
              <w:t>主要技术指标</w:t>
            </w:r>
          </w:p>
        </w:tc>
        <w:tc>
          <w:tcPr>
            <w:tcW w:w="6900" w:type="dxa"/>
            <w:gridSpan w:val="3"/>
            <w:vAlign w:val="center"/>
          </w:tcPr>
          <w:p w14:paraId="50473A09">
            <w:pPr>
              <w:spacing w:line="320" w:lineRule="exact"/>
              <w:ind w:right="-773"/>
              <w:jc w:val="center"/>
              <w:rPr>
                <w:spacing w:val="-8"/>
                <w:szCs w:val="28"/>
              </w:rPr>
            </w:pPr>
            <w:r>
              <w:rPr>
                <w:rFonts w:hint="eastAsia"/>
                <w:spacing w:val="-8"/>
                <w:szCs w:val="28"/>
              </w:rPr>
              <w:t>对比水平</w:t>
            </w:r>
          </w:p>
          <w:p w14:paraId="74450F2D">
            <w:pPr>
              <w:spacing w:line="320" w:lineRule="exact"/>
              <w:ind w:right="-773"/>
              <w:jc w:val="center"/>
              <w:rPr>
                <w:spacing w:val="16"/>
                <w:sz w:val="22"/>
                <w:szCs w:val="21"/>
              </w:rPr>
            </w:pPr>
            <w:r>
              <w:rPr>
                <w:rFonts w:hint="eastAsia"/>
                <w:spacing w:val="-8"/>
                <w:sz w:val="22"/>
                <w:szCs w:val="21"/>
              </w:rPr>
              <w:t>（说明本组织水平、同行业水平、国际先进水平等）</w:t>
            </w:r>
          </w:p>
        </w:tc>
      </w:tr>
      <w:tr w14:paraId="7FE7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413" w:type="dxa"/>
          </w:tcPr>
          <w:p w14:paraId="54D0F6EF">
            <w:pPr>
              <w:spacing w:line="320" w:lineRule="exact"/>
              <w:ind w:right="-773"/>
            </w:pPr>
          </w:p>
        </w:tc>
        <w:tc>
          <w:tcPr>
            <w:tcW w:w="6900" w:type="dxa"/>
            <w:gridSpan w:val="3"/>
          </w:tcPr>
          <w:p w14:paraId="7B9435FA">
            <w:pPr>
              <w:spacing w:line="320" w:lineRule="exact"/>
              <w:ind w:right="-773"/>
            </w:pPr>
          </w:p>
        </w:tc>
      </w:tr>
      <w:tr w14:paraId="2476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413" w:type="dxa"/>
            <w:vMerge w:val="restart"/>
            <w:vAlign w:val="center"/>
          </w:tcPr>
          <w:p w14:paraId="7F2DC6F5">
            <w:pPr>
              <w:spacing w:line="320" w:lineRule="exact"/>
              <w:ind w:right="-773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产品质量合格情况</w:t>
            </w:r>
            <w:r>
              <w:rPr>
                <w:rFonts w:hint="eastAsia" w:ascii="宋体" w:hAnsi="宋体"/>
                <w:szCs w:val="28"/>
                <w:vertAlign w:val="superscript"/>
              </w:rPr>
              <w:t>【</w:t>
            </w:r>
            <w:r>
              <w:rPr>
                <w:rFonts w:ascii="宋体" w:hAnsi="宋体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Cs w:val="28"/>
                <w:vertAlign w:val="superscript"/>
              </w:rPr>
              <w:t>】</w:t>
            </w:r>
          </w:p>
          <w:p w14:paraId="6FB04358">
            <w:pPr>
              <w:spacing w:line="320" w:lineRule="exact"/>
              <w:ind w:right="-773"/>
            </w:pPr>
            <w:r>
              <w:rPr>
                <w:rFonts w:hint="eastAsia"/>
                <w:spacing w:val="-16"/>
              </w:rPr>
              <w:t>【</w:t>
            </w:r>
            <w:r>
              <w:rPr>
                <w:spacing w:val="24"/>
              </w:rPr>
              <w:t>按行业实际指标填写</w:t>
            </w:r>
            <w:r>
              <w:rPr>
                <w:rFonts w:hint="eastAsia"/>
                <w:spacing w:val="24"/>
              </w:rPr>
              <w:t>】</w:t>
            </w:r>
          </w:p>
        </w:tc>
        <w:tc>
          <w:tcPr>
            <w:tcW w:w="2300" w:type="dxa"/>
            <w:vAlign w:val="center"/>
          </w:tcPr>
          <w:p w14:paraId="795B5A82">
            <w:pPr>
              <w:spacing w:line="320" w:lineRule="exact"/>
              <w:ind w:right="-773" w:firstLine="560" w:firstLineChars="200"/>
            </w:pPr>
            <w:r>
              <w:t>20</w:t>
            </w:r>
            <w:r>
              <w:rPr>
                <w:rFonts w:hint="eastAsia"/>
              </w:rPr>
              <w:t>22</w:t>
            </w:r>
            <w:r>
              <w:t>年</w:t>
            </w:r>
          </w:p>
        </w:tc>
        <w:tc>
          <w:tcPr>
            <w:tcW w:w="2300" w:type="dxa"/>
            <w:vAlign w:val="center"/>
          </w:tcPr>
          <w:p w14:paraId="40AC3047">
            <w:pPr>
              <w:spacing w:line="320" w:lineRule="exact"/>
              <w:ind w:right="-773" w:firstLine="560" w:firstLineChars="200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</w:t>
            </w:r>
          </w:p>
        </w:tc>
        <w:tc>
          <w:tcPr>
            <w:tcW w:w="2300" w:type="dxa"/>
            <w:vAlign w:val="center"/>
          </w:tcPr>
          <w:p w14:paraId="58147915">
            <w:pPr>
              <w:spacing w:line="320" w:lineRule="exact"/>
              <w:ind w:right="-773" w:firstLine="560" w:firstLineChars="200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4年</w:t>
            </w:r>
          </w:p>
        </w:tc>
      </w:tr>
      <w:tr w14:paraId="22AD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3" w:type="dxa"/>
            <w:vMerge w:val="continue"/>
          </w:tcPr>
          <w:p w14:paraId="0C278474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DB72FBE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7AF5C46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63111DB2">
            <w:pPr>
              <w:spacing w:line="320" w:lineRule="exact"/>
              <w:ind w:right="-773"/>
            </w:pPr>
          </w:p>
        </w:tc>
      </w:tr>
    </w:tbl>
    <w:p w14:paraId="18DF27C7">
      <w:pPr>
        <w:spacing w:line="360" w:lineRule="exact"/>
        <w:ind w:right="-771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</w:t>
      </w:r>
      <w:r>
        <w:rPr>
          <w:rFonts w:hint="eastAsia" w:ascii="仿宋_GB2312" w:eastAsia="仿宋_GB2312"/>
          <w:sz w:val="24"/>
        </w:rPr>
        <w:t>：1.多个产品/服务应分别填写；</w:t>
      </w:r>
    </w:p>
    <w:p w14:paraId="4405AC93">
      <w:pPr>
        <w:spacing w:line="320" w:lineRule="exact"/>
        <w:ind w:right="-771" w:firstLine="480" w:firstLineChars="200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sz w:val="24"/>
        </w:rPr>
        <w:t>2.产品质量合格情况按行业情况填写，没有的可不填写或根据自身行业指标填写。</w:t>
      </w:r>
    </w:p>
    <w:p w14:paraId="28BA4E7B">
      <w:pPr>
        <w:spacing w:line="520" w:lineRule="exact"/>
        <w:jc w:val="center"/>
        <w:rPr>
          <w:b/>
          <w:sz w:val="36"/>
        </w:rPr>
      </w:pPr>
    </w:p>
    <w:p w14:paraId="0E619EAD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近三年产品质量监督抽查情况</w:t>
      </w: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300"/>
        <w:gridCol w:w="2300"/>
        <w:gridCol w:w="2300"/>
      </w:tblGrid>
      <w:tr w14:paraId="340C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13" w:type="dxa"/>
            <w:vAlign w:val="center"/>
          </w:tcPr>
          <w:p w14:paraId="52110C18">
            <w:pPr>
              <w:spacing w:line="320" w:lineRule="exact"/>
              <w:ind w:right="-773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    时      间</w:t>
            </w:r>
          </w:p>
        </w:tc>
        <w:tc>
          <w:tcPr>
            <w:tcW w:w="2300" w:type="dxa"/>
            <w:vAlign w:val="center"/>
          </w:tcPr>
          <w:p w14:paraId="7309C5DD">
            <w:pPr>
              <w:spacing w:line="320" w:lineRule="exact"/>
              <w:ind w:right="-773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  产  品  名  称</w:t>
            </w:r>
          </w:p>
        </w:tc>
        <w:tc>
          <w:tcPr>
            <w:tcW w:w="2300" w:type="dxa"/>
            <w:vAlign w:val="center"/>
          </w:tcPr>
          <w:p w14:paraId="58F8A49F">
            <w:pPr>
              <w:spacing w:line="320" w:lineRule="exact"/>
              <w:ind w:right="-773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  抽  查  部  门</w:t>
            </w:r>
          </w:p>
        </w:tc>
        <w:tc>
          <w:tcPr>
            <w:tcW w:w="2300" w:type="dxa"/>
            <w:vAlign w:val="center"/>
          </w:tcPr>
          <w:p w14:paraId="55D052FC">
            <w:pPr>
              <w:spacing w:line="320" w:lineRule="exact"/>
              <w:ind w:right="-773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  抽  查  结  论</w:t>
            </w:r>
          </w:p>
        </w:tc>
      </w:tr>
      <w:tr w14:paraId="1A49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13" w:type="dxa"/>
            <w:vAlign w:val="center"/>
          </w:tcPr>
          <w:p w14:paraId="5A7CB76C">
            <w:pPr>
              <w:spacing w:line="320" w:lineRule="exact"/>
              <w:ind w:right="-773" w:firstLine="744" w:firstLineChars="300"/>
              <w:jc w:val="left"/>
            </w:pPr>
            <w:r>
              <w:rPr>
                <w:spacing w:val="-16"/>
              </w:rPr>
              <w:t>20</w:t>
            </w:r>
            <w:r>
              <w:rPr>
                <w:rFonts w:hint="eastAsia"/>
                <w:spacing w:val="-16"/>
              </w:rPr>
              <w:t>22</w:t>
            </w:r>
            <w:r>
              <w:rPr>
                <w:spacing w:val="-16"/>
              </w:rPr>
              <w:t>年</w:t>
            </w:r>
          </w:p>
        </w:tc>
        <w:tc>
          <w:tcPr>
            <w:tcW w:w="2300" w:type="dxa"/>
          </w:tcPr>
          <w:p w14:paraId="7D9582A5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6BC20107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0CAE6AF3">
            <w:pPr>
              <w:spacing w:line="320" w:lineRule="exact"/>
              <w:ind w:right="-773"/>
            </w:pPr>
          </w:p>
        </w:tc>
      </w:tr>
      <w:tr w14:paraId="3CB3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13" w:type="dxa"/>
            <w:vAlign w:val="center"/>
          </w:tcPr>
          <w:p w14:paraId="13C214F7">
            <w:pPr>
              <w:spacing w:line="320" w:lineRule="exact"/>
              <w:ind w:right="-773" w:firstLine="744" w:firstLineChars="300"/>
              <w:jc w:val="left"/>
            </w:pPr>
            <w:r>
              <w:rPr>
                <w:rFonts w:hint="eastAsia"/>
                <w:spacing w:val="-16"/>
              </w:rPr>
              <w:t>20</w:t>
            </w:r>
            <w:r>
              <w:rPr>
                <w:spacing w:val="-16"/>
              </w:rPr>
              <w:t>2</w:t>
            </w:r>
            <w:r>
              <w:rPr>
                <w:rFonts w:hint="eastAsia"/>
                <w:spacing w:val="-16"/>
              </w:rPr>
              <w:t>3年</w:t>
            </w:r>
          </w:p>
        </w:tc>
        <w:tc>
          <w:tcPr>
            <w:tcW w:w="2300" w:type="dxa"/>
            <w:vAlign w:val="center"/>
          </w:tcPr>
          <w:p w14:paraId="17AAF178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3FE42BE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C5324B4">
            <w:pPr>
              <w:spacing w:line="320" w:lineRule="exact"/>
              <w:ind w:right="-773"/>
            </w:pPr>
          </w:p>
        </w:tc>
      </w:tr>
      <w:tr w14:paraId="75C7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3" w:type="dxa"/>
            <w:vAlign w:val="center"/>
          </w:tcPr>
          <w:p w14:paraId="597059FF">
            <w:pPr>
              <w:spacing w:line="320" w:lineRule="exact"/>
              <w:ind w:right="-773" w:firstLine="744" w:firstLineChars="300"/>
              <w:jc w:val="left"/>
            </w:pPr>
            <w:r>
              <w:rPr>
                <w:rFonts w:hint="eastAsia"/>
                <w:spacing w:val="-16"/>
              </w:rPr>
              <w:t>20</w:t>
            </w:r>
            <w:r>
              <w:rPr>
                <w:spacing w:val="-16"/>
              </w:rPr>
              <w:t>2</w:t>
            </w:r>
            <w:r>
              <w:rPr>
                <w:rFonts w:hint="eastAsia"/>
                <w:spacing w:val="-16"/>
              </w:rPr>
              <w:t>4年</w:t>
            </w:r>
          </w:p>
        </w:tc>
        <w:tc>
          <w:tcPr>
            <w:tcW w:w="2300" w:type="dxa"/>
          </w:tcPr>
          <w:p w14:paraId="4639773C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25A00C58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080653C1">
            <w:pPr>
              <w:spacing w:line="320" w:lineRule="exact"/>
              <w:ind w:right="-773"/>
            </w:pPr>
          </w:p>
        </w:tc>
      </w:tr>
      <w:tr w14:paraId="212D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13" w:type="dxa"/>
          </w:tcPr>
          <w:p w14:paraId="0C2B9FC1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009C6FC8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0C78F5C5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7793D31">
            <w:pPr>
              <w:spacing w:line="320" w:lineRule="exact"/>
              <w:ind w:right="-773"/>
            </w:pPr>
          </w:p>
        </w:tc>
      </w:tr>
    </w:tbl>
    <w:p w14:paraId="6258DA11">
      <w:pPr>
        <w:spacing w:line="520" w:lineRule="exact"/>
        <w:jc w:val="center"/>
        <w:rPr>
          <w:b/>
          <w:sz w:val="36"/>
        </w:rPr>
      </w:pPr>
    </w:p>
    <w:p w14:paraId="05B29C8D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近三年产品出口检验检疫情况 (如有)</w:t>
      </w:r>
    </w:p>
    <w:tbl>
      <w:tblPr>
        <w:tblStyle w:val="5"/>
        <w:tblW w:w="93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300"/>
        <w:gridCol w:w="2300"/>
        <w:gridCol w:w="2300"/>
      </w:tblGrid>
      <w:tr w14:paraId="3AE8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3" w:type="dxa"/>
            <w:vAlign w:val="center"/>
          </w:tcPr>
          <w:p w14:paraId="302C8B44">
            <w:pPr>
              <w:spacing w:line="320" w:lineRule="exact"/>
              <w:ind w:right="-773" w:firstLine="496" w:firstLineChars="200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时      间</w:t>
            </w:r>
          </w:p>
        </w:tc>
        <w:tc>
          <w:tcPr>
            <w:tcW w:w="2300" w:type="dxa"/>
            <w:vAlign w:val="center"/>
          </w:tcPr>
          <w:p w14:paraId="37E77277">
            <w:pPr>
              <w:spacing w:line="320" w:lineRule="exact"/>
              <w:ind w:right="-773" w:firstLine="248" w:firstLineChars="100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产  品  名  称</w:t>
            </w:r>
          </w:p>
        </w:tc>
        <w:tc>
          <w:tcPr>
            <w:tcW w:w="2300" w:type="dxa"/>
            <w:vAlign w:val="center"/>
          </w:tcPr>
          <w:p w14:paraId="451F1300">
            <w:pPr>
              <w:spacing w:line="320" w:lineRule="exact"/>
              <w:ind w:right="-773" w:firstLine="248" w:firstLineChars="100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商  检  部  门</w:t>
            </w:r>
          </w:p>
        </w:tc>
        <w:tc>
          <w:tcPr>
            <w:tcW w:w="2300" w:type="dxa"/>
            <w:vAlign w:val="center"/>
          </w:tcPr>
          <w:p w14:paraId="5428C3AF">
            <w:pPr>
              <w:spacing w:line="320" w:lineRule="exact"/>
              <w:ind w:right="-773" w:firstLine="248" w:firstLineChars="100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商  检  结  果</w:t>
            </w:r>
          </w:p>
        </w:tc>
      </w:tr>
      <w:tr w14:paraId="25D0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13" w:type="dxa"/>
            <w:vAlign w:val="center"/>
          </w:tcPr>
          <w:p w14:paraId="720F6886">
            <w:pPr>
              <w:spacing w:line="320" w:lineRule="exact"/>
              <w:ind w:right="-773" w:firstLine="744" w:firstLineChars="300"/>
              <w:jc w:val="left"/>
            </w:pPr>
            <w:r>
              <w:rPr>
                <w:spacing w:val="-16"/>
              </w:rPr>
              <w:t>20</w:t>
            </w:r>
            <w:r>
              <w:rPr>
                <w:rFonts w:hint="eastAsia"/>
                <w:spacing w:val="-16"/>
              </w:rPr>
              <w:t>22</w:t>
            </w:r>
            <w:r>
              <w:rPr>
                <w:spacing w:val="-16"/>
              </w:rPr>
              <w:t>年</w:t>
            </w:r>
          </w:p>
        </w:tc>
        <w:tc>
          <w:tcPr>
            <w:tcW w:w="2300" w:type="dxa"/>
          </w:tcPr>
          <w:p w14:paraId="5429DF81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65703765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D0A0E3C">
            <w:pPr>
              <w:spacing w:line="320" w:lineRule="exact"/>
              <w:ind w:right="-773"/>
            </w:pPr>
          </w:p>
        </w:tc>
      </w:tr>
      <w:tr w14:paraId="4227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13" w:type="dxa"/>
            <w:vAlign w:val="center"/>
          </w:tcPr>
          <w:p w14:paraId="5A36A386">
            <w:pPr>
              <w:spacing w:line="320" w:lineRule="exact"/>
              <w:ind w:right="-773" w:firstLine="744" w:firstLineChars="300"/>
              <w:jc w:val="left"/>
            </w:pPr>
            <w:r>
              <w:rPr>
                <w:rFonts w:hint="eastAsia"/>
                <w:spacing w:val="-16"/>
              </w:rPr>
              <w:t>20</w:t>
            </w:r>
            <w:r>
              <w:rPr>
                <w:spacing w:val="-16"/>
              </w:rPr>
              <w:t>2</w:t>
            </w:r>
            <w:r>
              <w:rPr>
                <w:rFonts w:hint="eastAsia"/>
                <w:spacing w:val="-16"/>
              </w:rPr>
              <w:t>3年</w:t>
            </w:r>
          </w:p>
        </w:tc>
        <w:tc>
          <w:tcPr>
            <w:tcW w:w="2300" w:type="dxa"/>
          </w:tcPr>
          <w:p w14:paraId="7D2C3EB1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256E0589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08D72EB7">
            <w:pPr>
              <w:spacing w:line="320" w:lineRule="exact"/>
              <w:ind w:right="-773"/>
            </w:pPr>
          </w:p>
        </w:tc>
      </w:tr>
      <w:tr w14:paraId="7CC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3" w:type="dxa"/>
            <w:vAlign w:val="center"/>
          </w:tcPr>
          <w:p w14:paraId="0F3EF30C">
            <w:pPr>
              <w:spacing w:line="320" w:lineRule="exact"/>
              <w:ind w:right="-773" w:firstLine="744" w:firstLineChars="300"/>
              <w:jc w:val="left"/>
            </w:pPr>
            <w:r>
              <w:rPr>
                <w:rFonts w:hint="eastAsia"/>
                <w:spacing w:val="-16"/>
              </w:rPr>
              <w:t>20</w:t>
            </w:r>
            <w:r>
              <w:rPr>
                <w:spacing w:val="-16"/>
              </w:rPr>
              <w:t>2</w:t>
            </w:r>
            <w:r>
              <w:rPr>
                <w:rFonts w:hint="eastAsia"/>
                <w:spacing w:val="-16"/>
              </w:rPr>
              <w:t>4年</w:t>
            </w:r>
          </w:p>
        </w:tc>
        <w:tc>
          <w:tcPr>
            <w:tcW w:w="2300" w:type="dxa"/>
          </w:tcPr>
          <w:p w14:paraId="7CFECE1A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5635A4DE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6302C85D">
            <w:pPr>
              <w:spacing w:line="320" w:lineRule="exact"/>
              <w:ind w:right="-773"/>
            </w:pPr>
          </w:p>
        </w:tc>
      </w:tr>
      <w:tr w14:paraId="344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13" w:type="dxa"/>
          </w:tcPr>
          <w:p w14:paraId="754CC217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CBEDB54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60F0D970">
            <w:pPr>
              <w:spacing w:line="320" w:lineRule="exact"/>
              <w:ind w:right="-773"/>
            </w:pPr>
          </w:p>
        </w:tc>
        <w:tc>
          <w:tcPr>
            <w:tcW w:w="2300" w:type="dxa"/>
          </w:tcPr>
          <w:p w14:paraId="12D2992C">
            <w:pPr>
              <w:spacing w:line="320" w:lineRule="exact"/>
              <w:ind w:right="-773"/>
            </w:pPr>
          </w:p>
        </w:tc>
      </w:tr>
    </w:tbl>
    <w:p w14:paraId="398BC9C7">
      <w:pPr>
        <w:spacing w:line="520" w:lineRule="exact"/>
        <w:jc w:val="center"/>
        <w:rPr>
          <w:b/>
          <w:sz w:val="36"/>
        </w:rPr>
      </w:pPr>
    </w:p>
    <w:p w14:paraId="44BE510D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14:paraId="42C8B447">
      <w:pPr>
        <w:spacing w:line="520" w:lineRule="exact"/>
        <w:jc w:val="center"/>
        <w:rPr>
          <w:bCs/>
          <w:sz w:val="36"/>
        </w:rPr>
      </w:pPr>
      <w:r>
        <w:rPr>
          <w:rFonts w:hint="eastAsia"/>
          <w:bCs/>
          <w:sz w:val="36"/>
        </w:rPr>
        <w:t>主要经济效益、安全指标</w:t>
      </w:r>
    </w:p>
    <w:p w14:paraId="28B8F198">
      <w:pPr>
        <w:ind w:firstLine="570"/>
        <w:jc w:val="center"/>
        <w:rPr>
          <w:bCs/>
          <w:sz w:val="10"/>
        </w:rPr>
      </w:pPr>
    </w:p>
    <w:tbl>
      <w:tblPr>
        <w:tblStyle w:val="5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850"/>
        <w:gridCol w:w="1038"/>
        <w:gridCol w:w="1039"/>
        <w:gridCol w:w="1038"/>
        <w:gridCol w:w="1039"/>
        <w:gridCol w:w="1038"/>
        <w:gridCol w:w="1039"/>
      </w:tblGrid>
      <w:tr w14:paraId="7931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5A1919FA">
            <w:pPr>
              <w:spacing w:line="260" w:lineRule="exact"/>
              <w:ind w:left="-35" w:leftChars="-50" w:right="-140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100669C9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850" w:type="dxa"/>
            <w:vAlign w:val="center"/>
          </w:tcPr>
          <w:p w14:paraId="6114EEF4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vAlign w:val="center"/>
          </w:tcPr>
          <w:p w14:paraId="7B1FE38C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</w:t>
            </w:r>
            <w:r>
              <w:rPr>
                <w:rFonts w:hint="eastAsia"/>
                <w:bCs/>
                <w:sz w:val="21"/>
              </w:rPr>
              <w:t>22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vAlign w:val="center"/>
          </w:tcPr>
          <w:p w14:paraId="11697B0E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</w:rPr>
              <w:t>3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8" w:type="dxa"/>
            <w:vAlign w:val="center"/>
          </w:tcPr>
          <w:p w14:paraId="16A2920B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</w:rPr>
              <w:t>4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vAlign w:val="center"/>
          </w:tcPr>
          <w:p w14:paraId="75C96E2F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vAlign w:val="center"/>
          </w:tcPr>
          <w:p w14:paraId="4B94F82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vAlign w:val="center"/>
          </w:tcPr>
          <w:p w14:paraId="2D002252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本组织     名次</w:t>
            </w:r>
          </w:p>
        </w:tc>
      </w:tr>
      <w:tr w14:paraId="556B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7682EB2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178397ED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850" w:type="dxa"/>
            <w:vAlign w:val="center"/>
          </w:tcPr>
          <w:p w14:paraId="2E681C77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6B18D200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23D42D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33ACB4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1968A4A"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 w14:paraId="774404A2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772AD32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 w14:paraId="4E87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0797FAD7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6C7EB124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850" w:type="dxa"/>
            <w:vAlign w:val="center"/>
          </w:tcPr>
          <w:p w14:paraId="535EA445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70D0BE0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131655D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AE8613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1FE7413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5BDD5F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EC534C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56D0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3AFE4D5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48E9453D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投资收益</w:t>
            </w:r>
          </w:p>
        </w:tc>
        <w:tc>
          <w:tcPr>
            <w:tcW w:w="850" w:type="dxa"/>
            <w:vAlign w:val="center"/>
          </w:tcPr>
          <w:p w14:paraId="38121811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2932150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15D60A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6516F2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D215959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36D833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B4FFE0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424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24DF1031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1C7CDC07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营业外收入</w:t>
            </w:r>
          </w:p>
        </w:tc>
        <w:tc>
          <w:tcPr>
            <w:tcW w:w="850" w:type="dxa"/>
            <w:vAlign w:val="center"/>
          </w:tcPr>
          <w:p w14:paraId="7D11C32B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2D79458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06D1E1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5282E3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18220B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82CF3E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F96ABD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52AF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4B3F4B41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5636C6F1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850" w:type="dxa"/>
            <w:vAlign w:val="center"/>
          </w:tcPr>
          <w:p w14:paraId="0E7AEC96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1CD2F29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3B131E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FD3EA0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1FC594C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9E8D999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4F0BDD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1841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397E74DA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4355ADE8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纳税总额</w:t>
            </w:r>
          </w:p>
        </w:tc>
        <w:tc>
          <w:tcPr>
            <w:tcW w:w="850" w:type="dxa"/>
            <w:vAlign w:val="center"/>
          </w:tcPr>
          <w:p w14:paraId="48FD6789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3C79CCD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7B3EDF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CBC9D0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AE10B42">
            <w:pPr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vAlign w:val="center"/>
          </w:tcPr>
          <w:p w14:paraId="1679A42B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39BBA25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 w14:paraId="13EE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114120FA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0A9AC3EE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销售额</w:t>
            </w:r>
          </w:p>
        </w:tc>
        <w:tc>
          <w:tcPr>
            <w:tcW w:w="850" w:type="dxa"/>
            <w:vAlign w:val="center"/>
          </w:tcPr>
          <w:p w14:paraId="6E5B4245">
            <w:pPr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vAlign w:val="center"/>
          </w:tcPr>
          <w:p w14:paraId="3E0A55D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D8BEDD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6C30886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1CECD65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44E6BC9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2DEAF0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0DDA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3565A794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17DAB1DC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创汇总额</w:t>
            </w:r>
          </w:p>
        </w:tc>
        <w:tc>
          <w:tcPr>
            <w:tcW w:w="850" w:type="dxa"/>
            <w:vAlign w:val="center"/>
          </w:tcPr>
          <w:p w14:paraId="3BE5F746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万美元</w:t>
            </w:r>
          </w:p>
        </w:tc>
        <w:tc>
          <w:tcPr>
            <w:tcW w:w="1038" w:type="dxa"/>
            <w:vAlign w:val="center"/>
          </w:tcPr>
          <w:p w14:paraId="004C14A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1C1AE9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E54128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A5893C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32B5C1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177D95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5722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0EE5EF4E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261A298D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总资产贡献率</w:t>
            </w:r>
          </w:p>
        </w:tc>
        <w:tc>
          <w:tcPr>
            <w:tcW w:w="850" w:type="dxa"/>
            <w:vAlign w:val="center"/>
          </w:tcPr>
          <w:p w14:paraId="54B8D220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5161EF8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52F59C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493D63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68D3120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1A2874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32D2CF3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5EC5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58BA884B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070B836F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资本保值增值率</w:t>
            </w:r>
          </w:p>
        </w:tc>
        <w:tc>
          <w:tcPr>
            <w:tcW w:w="850" w:type="dxa"/>
            <w:vAlign w:val="center"/>
          </w:tcPr>
          <w:p w14:paraId="5FBDF929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160C90C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B1C12C9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F09B50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273ED0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458BA4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AEFDB8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2EBC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485BEDA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09B8715E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资产负债率</w:t>
            </w:r>
          </w:p>
        </w:tc>
        <w:tc>
          <w:tcPr>
            <w:tcW w:w="850" w:type="dxa"/>
            <w:vAlign w:val="center"/>
          </w:tcPr>
          <w:p w14:paraId="03E1CCE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087DDA9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F386AB6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262B25E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F61895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BDF2D4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BD969C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7CD6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0A9D0D56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46154AFF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850" w:type="dxa"/>
            <w:vAlign w:val="center"/>
          </w:tcPr>
          <w:p w14:paraId="39EAFFAA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vAlign w:val="center"/>
          </w:tcPr>
          <w:p w14:paraId="075EED3C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FBFCD6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C386BA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B876B3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52A077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86DF17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2A9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4639035A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14425E67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成本费用利润率</w:t>
            </w:r>
          </w:p>
        </w:tc>
        <w:tc>
          <w:tcPr>
            <w:tcW w:w="850" w:type="dxa"/>
            <w:vAlign w:val="center"/>
          </w:tcPr>
          <w:p w14:paraId="512C4C91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2B82248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AC01E5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757EA0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2B92DB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51C6B6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E51FE2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0214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183D48D6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0220043A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850" w:type="dxa"/>
            <w:vAlign w:val="center"/>
          </w:tcPr>
          <w:p w14:paraId="214EC751">
            <w:pPr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vAlign w:val="center"/>
          </w:tcPr>
          <w:p w14:paraId="6641224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BCCE2F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E2B3FF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C42EAA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E30304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9B7FA90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73C8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610FE5C2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39EE1DFE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产品销售率</w:t>
            </w:r>
          </w:p>
        </w:tc>
        <w:tc>
          <w:tcPr>
            <w:tcW w:w="850" w:type="dxa"/>
            <w:vAlign w:val="center"/>
          </w:tcPr>
          <w:p w14:paraId="7F0173EF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75C98FC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09DE48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454755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7267F32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AEA6CE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E613F5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3B19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5EA28493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1BC4D817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产品质量等级品率</w:t>
            </w:r>
          </w:p>
        </w:tc>
        <w:tc>
          <w:tcPr>
            <w:tcW w:w="850" w:type="dxa"/>
            <w:vAlign w:val="center"/>
          </w:tcPr>
          <w:p w14:paraId="69A2B847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2284786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F0BBD8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10725057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C80D5D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4598C12B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10377893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136C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54A19E04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5737D180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850" w:type="dxa"/>
            <w:vAlign w:val="center"/>
          </w:tcPr>
          <w:p w14:paraId="136CF15F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5574832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1D77CF9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2E2638D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7212053E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860007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55FE2F6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2D0C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55C97651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2CCCDD70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新产品产值率</w:t>
            </w:r>
          </w:p>
        </w:tc>
        <w:tc>
          <w:tcPr>
            <w:tcW w:w="850" w:type="dxa"/>
            <w:vAlign w:val="center"/>
          </w:tcPr>
          <w:p w14:paraId="4A57EDA0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vAlign w:val="center"/>
          </w:tcPr>
          <w:p w14:paraId="2A43E818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A2BB9D0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4A8412E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7D6773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9A9765E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452EBCC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44F9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Align w:val="center"/>
          </w:tcPr>
          <w:p w14:paraId="4327EEAA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6DFBDAE7">
            <w:pPr>
              <w:spacing w:line="260" w:lineRule="exact"/>
              <w:ind w:left="-50" w:right="-50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850" w:type="dxa"/>
            <w:vAlign w:val="center"/>
          </w:tcPr>
          <w:p w14:paraId="7209C660">
            <w:pPr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vAlign w:val="center"/>
          </w:tcPr>
          <w:p w14:paraId="7C0C57D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091F26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A0C13AE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C5BED0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DA008D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6F810DC1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 w14:paraId="4B8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vAlign w:val="center"/>
          </w:tcPr>
          <w:p w14:paraId="34DE0D7D">
            <w:pPr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45B84795">
            <w:pPr>
              <w:spacing w:line="260" w:lineRule="exact"/>
              <w:ind w:left="-50" w:right="-5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安全指标</w:t>
            </w:r>
          </w:p>
        </w:tc>
        <w:tc>
          <w:tcPr>
            <w:tcW w:w="850" w:type="dxa"/>
            <w:vAlign w:val="center"/>
          </w:tcPr>
          <w:p w14:paraId="499EEA6E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70946CDA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920E0C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4D5D112F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0669037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5B648A5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vAlign w:val="center"/>
          </w:tcPr>
          <w:p w14:paraId="3D0D8AB4">
            <w:pPr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 w14:paraId="49F3776C">
      <w:pPr>
        <w:spacing w:line="480" w:lineRule="exact"/>
        <w:ind w:left="564" w:hanging="563" w:hangingChars="261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宋体"/>
          <w:bCs/>
          <w:spacing w:val="-12"/>
          <w:sz w:val="24"/>
        </w:rPr>
        <w:t>注：</w:t>
      </w:r>
      <w:r>
        <w:rPr>
          <w:rFonts w:ascii="楷体_GB2312" w:eastAsia="楷体_GB2312"/>
          <w:bCs/>
          <w:spacing w:val="-12"/>
          <w:sz w:val="24"/>
        </w:rPr>
        <w:t>1</w:t>
      </w:r>
      <w:r>
        <w:rPr>
          <w:rFonts w:hint="eastAsia" w:ascii="楷体_GB2312" w:eastAsia="楷体_GB2312"/>
          <w:bCs/>
          <w:spacing w:val="-12"/>
          <w:sz w:val="24"/>
        </w:rPr>
        <w:t>.9</w:t>
      </w:r>
      <w:r>
        <w:rPr>
          <w:rFonts w:ascii="楷体_GB2312" w:eastAsia="楷体_GB2312"/>
          <w:bCs/>
          <w:spacing w:val="-12"/>
          <w:sz w:val="24"/>
        </w:rPr>
        <w:t>-1</w:t>
      </w:r>
      <w:r>
        <w:rPr>
          <w:rFonts w:hint="eastAsia" w:ascii="楷体_GB2312" w:eastAsia="楷体_GB2312"/>
          <w:bCs/>
          <w:spacing w:val="-12"/>
          <w:sz w:val="24"/>
        </w:rPr>
        <w:t>5项指标填写参见原国家经贸委《关于改进工业经济效益评价考核指标体系的内容及实施方案》的要求。指标的内容及计算公式如下：</w:t>
      </w:r>
    </w:p>
    <w:p w14:paraId="1C393431">
      <w:pPr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利润总额+税金总额+利息支出         </w:t>
      </w:r>
      <w:r>
        <w:rPr>
          <w:rFonts w:ascii="楷体_GB2312" w:eastAsia="楷体_GB2312"/>
          <w:bCs/>
          <w:spacing w:val="-12"/>
          <w:sz w:val="24"/>
        </w:rPr>
        <w:t>12</w:t>
      </w:r>
      <w:r>
        <w:rPr>
          <w:rFonts w:hint="eastAsia" w:ascii="楷体_GB2312" w:eastAsia="楷体_GB2312"/>
          <w:bCs/>
          <w:spacing w:val="-12"/>
          <w:sz w:val="24"/>
        </w:rPr>
        <w:t xml:space="preserve"> </w:t>
      </w:r>
    </w:p>
    <w:p w14:paraId="5993F9FD">
      <w:pPr>
        <w:spacing w:line="280" w:lineRule="exact"/>
        <w:ind w:firstLine="777" w:firstLineChars="360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83820</wp:posOffset>
                </wp:positionV>
                <wp:extent cx="584200" cy="0"/>
                <wp:effectExtent l="6985" t="5715" r="8890" b="13335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94pt;margin-top:6.6pt;height:0pt;width:46pt;z-index:251660288;mso-width-relative:page;mso-height-relative:page;" filled="f" stroked="t" coordsize="21600,21600" o:gfxdata="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B2rTNUAAAAJAQAADwAAAAAAAAABACAAAAAiAAAAZHJzL2Rvd25y&#10;ZXYueG1sUEsBAhQAFAAAAAgAh07iQB4A/8HIAQAAng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bCs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1971675" cy="0"/>
                <wp:effectExtent l="6985" t="5715" r="12065" b="1333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20.75pt;margin-top:6.6pt;height:0pt;width:155.25pt;z-index:251659264;mso-width-relative:page;mso-height-relative:page;" filled="f" stroked="t" coordsize="21600,21600" o:gfxdata="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ZLLBdYAAAAJAQAADwAAAAAAAAABACAAAAAiAAAAZHJzL2Rv&#10;d25yZXYueG1sUEsBAhQAFAAAAAgAh07iQHQxuv7KAQAAn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Cs/>
          <w:spacing w:val="-12"/>
          <w:sz w:val="24"/>
        </w:rPr>
        <w:t>总资产贡献率 =                                  ×           ×100 %</w:t>
      </w:r>
    </w:p>
    <w:p w14:paraId="1CEA55F9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     平均资产总额               累计月数 </w:t>
      </w:r>
    </w:p>
    <w:p w14:paraId="64F0FCFC">
      <w:pPr>
        <w:spacing w:line="480" w:lineRule="atLeas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其中：税金总额为产品销售税金及附加与应交增值税之和；平均资产总额为期初</w:t>
      </w:r>
    </w:p>
    <w:p w14:paraId="0C262CFC">
      <w:pPr>
        <w:spacing w:line="480" w:lineRule="atLeast"/>
        <w:ind w:firstLine="1944" w:firstLineChars="9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期末资产总计的算术平均值。</w:t>
      </w:r>
    </w:p>
    <w:p w14:paraId="2F98866E">
      <w:pPr>
        <w:spacing w:line="280" w:lineRule="exact"/>
        <w:rPr>
          <w:rFonts w:ascii="楷体_GB2312" w:eastAsia="楷体_GB2312"/>
          <w:bCs/>
          <w:spacing w:val="-12"/>
          <w:sz w:val="24"/>
        </w:rPr>
      </w:pPr>
    </w:p>
    <w:p w14:paraId="0969FD5C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 报告期期末所有者权益   </w:t>
      </w:r>
    </w:p>
    <w:p w14:paraId="42296C44">
      <w:pPr>
        <w:spacing w:line="280" w:lineRule="exact"/>
        <w:ind w:firstLine="777" w:firstLineChars="360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83820</wp:posOffset>
                </wp:positionV>
                <wp:extent cx="1679575" cy="0"/>
                <wp:effectExtent l="6985" t="12065" r="8890" b="69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31.25pt;margin-top:6.6pt;height:0pt;width:132.25pt;z-index:251661312;mso-width-relative:page;mso-height-relative:page;" filled="f" stroked="t" coordsize="21600,21600" o:allowincell="f" o:gfxdata="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tuXMNYAAAAJAQAADwAAAAAAAAABACAAAAAiAAAAZHJzL2Rv&#10;d25yZXYueG1sUEsBAhQAFAAAAAgAh07iQLrCKpjKAQAAn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Cs/>
          <w:spacing w:val="-12"/>
          <w:sz w:val="24"/>
        </w:rPr>
        <w:t>资本保值增值率 =                             ×100 %</w:t>
      </w:r>
    </w:p>
    <w:p w14:paraId="4A2B4F3C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上年同期期末所有者权益   </w:t>
      </w:r>
    </w:p>
    <w:p w14:paraId="7A8B852A">
      <w:pPr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其中：所有者权益等于资产总计减负债总计。</w:t>
      </w:r>
    </w:p>
    <w:p w14:paraId="55808A54">
      <w:pPr>
        <w:spacing w:line="400" w:lineRule="exact"/>
        <w:rPr>
          <w:rFonts w:ascii="楷体_GB2312" w:eastAsia="楷体_GB2312"/>
          <w:bCs/>
          <w:spacing w:val="-12"/>
          <w:sz w:val="24"/>
        </w:rPr>
      </w:pPr>
    </w:p>
    <w:p w14:paraId="3F478BE9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负债总额   </w:t>
      </w:r>
    </w:p>
    <w:p w14:paraId="36CF49DA">
      <w:pPr>
        <w:spacing w:line="28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资产负债率 = ─────  ×100 %</w:t>
      </w:r>
    </w:p>
    <w:p w14:paraId="495112BA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资产总额   </w:t>
      </w:r>
    </w:p>
    <w:p w14:paraId="46483DF1">
      <w:pPr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其中：资产及负债均为报告期期末数。</w:t>
      </w:r>
    </w:p>
    <w:p w14:paraId="5C7D0E41">
      <w:pPr>
        <w:spacing w:line="400" w:lineRule="exact"/>
        <w:rPr>
          <w:rFonts w:ascii="楷体_GB2312" w:eastAsia="楷体_GB2312"/>
          <w:bCs/>
          <w:spacing w:val="-12"/>
          <w:sz w:val="24"/>
        </w:rPr>
      </w:pPr>
    </w:p>
    <w:p w14:paraId="4498CD4C">
      <w:pPr>
        <w:spacing w:line="24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    销售收入              </w:t>
      </w:r>
      <w:r>
        <w:rPr>
          <w:rFonts w:ascii="楷体_GB2312" w:eastAsia="楷体_GB2312"/>
          <w:bCs/>
          <w:spacing w:val="-12"/>
          <w:sz w:val="24"/>
        </w:rPr>
        <w:t>12</w:t>
      </w:r>
      <w:r>
        <w:rPr>
          <w:rFonts w:hint="eastAsia" w:ascii="楷体_GB2312" w:eastAsia="楷体_GB2312"/>
          <w:bCs/>
          <w:spacing w:val="-12"/>
          <w:sz w:val="24"/>
        </w:rPr>
        <w:t xml:space="preserve"> </w:t>
      </w:r>
    </w:p>
    <w:p w14:paraId="3508B5DA">
      <w:pPr>
        <w:spacing w:line="24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流动资产周转率 = ──────── ×  ───── </w:t>
      </w:r>
    </w:p>
    <w:p w14:paraId="2A352C7C">
      <w:pPr>
        <w:spacing w:line="24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流动资产平均余额      累计月数</w:t>
      </w:r>
    </w:p>
    <w:p w14:paraId="54F8650A">
      <w:pPr>
        <w:spacing w:line="400" w:lineRule="exact"/>
        <w:rPr>
          <w:rFonts w:ascii="楷体_GB2312" w:eastAsia="楷体_GB2312"/>
          <w:bCs/>
          <w:spacing w:val="-12"/>
          <w:sz w:val="10"/>
        </w:rPr>
      </w:pPr>
    </w:p>
    <w:p w14:paraId="58492239">
      <w:pPr>
        <w:spacing w:line="26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  利润总额</w:t>
      </w:r>
    </w:p>
    <w:p w14:paraId="08B2CCA3">
      <w:pPr>
        <w:spacing w:line="260" w:lineRule="exact"/>
        <w:ind w:firstLine="777" w:firstLineChars="360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91440</wp:posOffset>
                </wp:positionV>
                <wp:extent cx="949325" cy="0"/>
                <wp:effectExtent l="6985" t="6985" r="5715" b="1206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31.25pt;margin-top:7.2pt;height:0pt;width:74.75pt;z-index:251662336;mso-width-relative:page;mso-height-relative:page;" filled="f" stroked="t" coordsize="21600,21600" o:gfxdata="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Bp9y/WAAAACQEAAA8AAAAAAAAAAQAgAAAAIgAAAGRycy9kb3ducmV2&#10;LnhtbFBLAQIUABQAAAAIAIdO4kDfbYI9xQEAAJ4DAAAOAAAAAAAAAAEAIAAAACU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Cs/>
          <w:spacing w:val="-12"/>
          <w:sz w:val="24"/>
        </w:rPr>
        <w:t>成本费用利润率 =                  ×100 %</w:t>
      </w:r>
    </w:p>
    <w:p w14:paraId="4E613A38">
      <w:pPr>
        <w:spacing w:line="260" w:lineRule="exact"/>
        <w:ind w:firstLine="2688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成本费用总额</w:t>
      </w:r>
    </w:p>
    <w:p w14:paraId="0303483F">
      <w:pPr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其中：成本费用总额为产品销售成本、销售费用、管理费用、财务费用之和。</w:t>
      </w:r>
    </w:p>
    <w:p w14:paraId="2FF73A75">
      <w:pPr>
        <w:spacing w:line="280" w:lineRule="exact"/>
        <w:rPr>
          <w:rFonts w:ascii="楷体_GB2312" w:eastAsia="楷体_GB2312"/>
          <w:bCs/>
          <w:spacing w:val="-12"/>
          <w:sz w:val="24"/>
        </w:rPr>
      </w:pPr>
    </w:p>
    <w:p w14:paraId="3A8A5C5E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   工业增加值              </w:t>
      </w:r>
      <w:r>
        <w:rPr>
          <w:rFonts w:ascii="楷体_GB2312" w:eastAsia="楷体_GB2312"/>
          <w:bCs/>
          <w:spacing w:val="-12"/>
          <w:sz w:val="24"/>
        </w:rPr>
        <w:t>12</w:t>
      </w:r>
      <w:r>
        <w:rPr>
          <w:rFonts w:hint="eastAsia" w:ascii="楷体_GB2312" w:eastAsia="楷体_GB2312"/>
          <w:bCs/>
          <w:spacing w:val="-12"/>
          <w:sz w:val="24"/>
        </w:rPr>
        <w:t xml:space="preserve">    </w:t>
      </w:r>
    </w:p>
    <w:p w14:paraId="69066607">
      <w:pPr>
        <w:spacing w:line="28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全员劳动生产率 = ──────── × ────── </w:t>
      </w:r>
    </w:p>
    <w:p w14:paraId="3584F941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全部职工平均人数       累计月数</w:t>
      </w:r>
    </w:p>
    <w:p w14:paraId="495AFCDE">
      <w:pPr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其中：由于工业增加值是按现行价格计算的，而职工人数不含价格因素，因此应</w:t>
      </w:r>
    </w:p>
    <w:p w14:paraId="42A3AAB6">
      <w:pPr>
        <w:spacing w:line="480" w:lineRule="exact"/>
        <w:ind w:firstLine="2010" w:firstLineChars="931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将增加值价格因素予以消除。具体方法可采用总产值价格变动系数消除价</w:t>
      </w:r>
    </w:p>
    <w:p w14:paraId="1BD8EEB2">
      <w:pPr>
        <w:spacing w:line="480" w:lineRule="exact"/>
        <w:ind w:firstLine="2010" w:firstLineChars="931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格影响。</w:t>
      </w:r>
    </w:p>
    <w:p w14:paraId="6C49EFB0">
      <w:pPr>
        <w:spacing w:line="280" w:lineRule="exact"/>
        <w:rPr>
          <w:rFonts w:ascii="楷体_GB2312" w:eastAsia="楷体_GB2312"/>
          <w:bCs/>
          <w:spacing w:val="-12"/>
          <w:sz w:val="24"/>
        </w:rPr>
      </w:pPr>
    </w:p>
    <w:p w14:paraId="6B7D28A6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  工业销售产值</w:t>
      </w:r>
    </w:p>
    <w:p w14:paraId="3B8D4FEE">
      <w:pPr>
        <w:spacing w:line="28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产品销售率 = ──────────  ×100 %</w:t>
      </w:r>
    </w:p>
    <w:p w14:paraId="37403F65">
      <w:pPr>
        <w:spacing w:line="2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 xml:space="preserve">                         工业总产值（现价） </w:t>
      </w:r>
    </w:p>
    <w:p w14:paraId="36CCC8AE">
      <w:pPr>
        <w:spacing w:line="480" w:lineRule="exact"/>
        <w:ind w:left="863" w:leftChars="154" w:hanging="432" w:hangingChars="200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w:t>2</w:t>
      </w:r>
      <w:r>
        <w:rPr>
          <w:rFonts w:hint="eastAsia" w:ascii="楷体_GB2312" w:eastAsia="楷体_GB2312"/>
          <w:bCs/>
          <w:spacing w:val="-12"/>
          <w:sz w:val="24"/>
        </w:rPr>
        <w:t>.</w:t>
      </w:r>
      <w:r>
        <w:rPr>
          <w:rFonts w:ascii="楷体_GB2312" w:eastAsia="楷体_GB2312"/>
          <w:bCs/>
          <w:spacing w:val="-12"/>
          <w:sz w:val="24"/>
        </w:rPr>
        <w:t>1</w:t>
      </w:r>
      <w:r>
        <w:rPr>
          <w:rFonts w:hint="eastAsia" w:ascii="楷体_GB2312" w:eastAsia="楷体_GB2312"/>
          <w:bCs/>
          <w:spacing w:val="-12"/>
          <w:sz w:val="24"/>
        </w:rPr>
        <w:t>6</w:t>
      </w:r>
      <w:r>
        <w:rPr>
          <w:rFonts w:ascii="楷体_GB2312" w:eastAsia="楷体_GB2312"/>
          <w:bCs/>
          <w:spacing w:val="-12"/>
          <w:sz w:val="24"/>
        </w:rPr>
        <w:t>-1</w:t>
      </w:r>
      <w:r>
        <w:rPr>
          <w:rFonts w:hint="eastAsia" w:ascii="楷体_GB2312" w:eastAsia="楷体_GB2312"/>
          <w:bCs/>
          <w:spacing w:val="-12"/>
          <w:sz w:val="24"/>
        </w:rPr>
        <w:t>8项指标填写参见国家质检总局 “关于实施《工业产品质量指标》统计调查的通知</w:t>
      </w:r>
      <w:r>
        <w:rPr>
          <w:rFonts w:ascii="楷体_GB2312" w:eastAsia="楷体_GB2312"/>
          <w:bCs/>
          <w:spacing w:val="-12"/>
          <w:sz w:val="24"/>
        </w:rPr>
        <w:t>” (</w:t>
      </w:r>
      <w:r>
        <w:rPr>
          <w:rFonts w:hint="eastAsia" w:ascii="楷体_GB2312" w:eastAsia="楷体_GB2312"/>
          <w:bCs/>
          <w:spacing w:val="-12"/>
          <w:sz w:val="24"/>
        </w:rPr>
        <w:t>质技监局计函[2001]124号)中的有关要求。指标的内容及计算公式如下：</w:t>
      </w:r>
    </w:p>
    <w:p w14:paraId="693B7D85">
      <w:pPr>
        <w:spacing w:line="480" w:lineRule="exact"/>
        <w:ind w:firstLine="3024" w:firstLineChars="1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1</w:t>
      </w:r>
      <w:r>
        <w:rPr>
          <w:rFonts w:hint="eastAsia" w:ascii="楷体_GB2312" w:eastAsia="楷体_GB2312"/>
          <w:bCs/>
          <w:spacing w:val="-12"/>
          <w:sz w:val="24"/>
        </w:rPr>
        <w:t xml:space="preserve"> 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1 </w:t>
      </w:r>
      <w:r>
        <w:rPr>
          <w:rFonts w:hint="eastAsia" w:ascii="楷体_GB2312" w:eastAsia="楷体_GB2312"/>
          <w:bCs/>
          <w:spacing w:val="-12"/>
          <w:sz w:val="24"/>
        </w:rPr>
        <w:t>+α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2</w:t>
      </w:r>
      <w:r>
        <w:rPr>
          <w:rFonts w:hint="eastAsia" w:ascii="楷体_GB2312" w:eastAsia="楷体_GB2312"/>
          <w:bCs/>
          <w:spacing w:val="-12"/>
          <w:sz w:val="24"/>
        </w:rPr>
        <w:t xml:space="preserve"> 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2 </w:t>
      </w:r>
      <w:r>
        <w:rPr>
          <w:rFonts w:hint="eastAsia" w:ascii="楷体_GB2312" w:eastAsia="楷体_GB2312"/>
          <w:bCs/>
          <w:spacing w:val="-12"/>
          <w:sz w:val="24"/>
        </w:rPr>
        <w:t>+α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3</w:t>
      </w:r>
      <w:r>
        <w:rPr>
          <w:rFonts w:hint="eastAsia" w:ascii="楷体_GB2312" w:eastAsia="楷体_GB2312"/>
          <w:bCs/>
          <w:spacing w:val="-12"/>
          <w:sz w:val="24"/>
        </w:rPr>
        <w:t xml:space="preserve"> 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3</w:t>
      </w:r>
    </w:p>
    <w:p w14:paraId="2A4B4E01">
      <w:pPr>
        <w:spacing w:line="28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产品质量等级品率 ＝────────── ×100 %</w:t>
      </w:r>
    </w:p>
    <w:p w14:paraId="25FC4B6A">
      <w:pPr>
        <w:spacing w:line="280" w:lineRule="exact"/>
        <w:ind w:firstLine="3913" w:firstLineChars="1812"/>
        <w:outlineLvl w:val="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P</w:t>
      </w:r>
    </w:p>
    <w:p w14:paraId="5AE5ED2F">
      <w:pPr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其中：P ── 报告期工业总产值（万元，不变价）</w:t>
      </w:r>
    </w:p>
    <w:p w14:paraId="41C90F72">
      <w:pPr>
        <w:spacing w:line="480" w:lineRule="exact"/>
        <w:ind w:firstLine="1944" w:firstLineChars="9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1 </w:t>
      </w:r>
      <w:r>
        <w:rPr>
          <w:rFonts w:hint="eastAsia" w:ascii="楷体_GB2312" w:eastAsia="楷体_GB2312"/>
          <w:bCs/>
          <w:spacing w:val="-12"/>
          <w:sz w:val="24"/>
        </w:rPr>
        <w:t>── 报告期全部优等品产值 （万元，不变价）</w:t>
      </w:r>
    </w:p>
    <w:p w14:paraId="59626D6B">
      <w:pPr>
        <w:spacing w:line="480" w:lineRule="exact"/>
        <w:ind w:firstLine="1944" w:firstLineChars="900"/>
        <w:rPr>
          <w:rFonts w:ascii="楷体_GB2312" w:eastAsia="楷体_GB2312"/>
          <w:bCs/>
          <w:spacing w:val="-12"/>
          <w:sz w:val="24"/>
          <w:vertAlign w:val="subscript"/>
        </w:rPr>
      </w:pPr>
      <w:r>
        <w:rPr>
          <w:rFonts w:hint="eastAsia" w:ascii="楷体_GB2312" w:eastAsia="楷体_GB2312"/>
          <w:bCs/>
          <w:spacing w:val="-12"/>
          <w:sz w:val="24"/>
        </w:rPr>
        <w:t>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2 </w:t>
      </w:r>
      <w:r>
        <w:rPr>
          <w:rFonts w:hint="eastAsia" w:ascii="楷体_GB2312" w:eastAsia="楷体_GB2312"/>
          <w:bCs/>
          <w:spacing w:val="-12"/>
          <w:sz w:val="24"/>
        </w:rPr>
        <w:t>── 报告期全部一等品产值 （万元，不变价）</w:t>
      </w:r>
    </w:p>
    <w:p w14:paraId="300C7604">
      <w:pPr>
        <w:spacing w:line="480" w:lineRule="exact"/>
        <w:ind w:firstLine="1944" w:firstLineChars="9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P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3 </w:t>
      </w:r>
      <w:r>
        <w:rPr>
          <w:rFonts w:hint="eastAsia" w:ascii="楷体_GB2312" w:eastAsia="楷体_GB2312"/>
          <w:bCs/>
          <w:spacing w:val="-12"/>
          <w:sz w:val="24"/>
        </w:rPr>
        <w:t>── 报告期全部合格品产值 （万元，不变价）</w:t>
      </w:r>
    </w:p>
    <w:p w14:paraId="6918509E">
      <w:pPr>
        <w:spacing w:line="480" w:lineRule="exact"/>
        <w:ind w:firstLine="1969" w:firstLineChars="912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1</w:t>
      </w:r>
      <w:r>
        <w:rPr>
          <w:rFonts w:hint="eastAsia" w:ascii="楷体_GB2312" w:eastAsia="楷体_GB2312"/>
          <w:bCs/>
          <w:spacing w:val="-12"/>
          <w:sz w:val="24"/>
        </w:rPr>
        <w:t>、α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>2</w:t>
      </w:r>
      <w:r>
        <w:rPr>
          <w:rFonts w:hint="eastAsia" w:ascii="楷体_GB2312" w:eastAsia="楷体_GB2312"/>
          <w:bCs/>
          <w:spacing w:val="-12"/>
          <w:sz w:val="24"/>
        </w:rPr>
        <w:t>、α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3 </w:t>
      </w:r>
      <w:r>
        <w:rPr>
          <w:rFonts w:hint="eastAsia" w:ascii="楷体_GB2312" w:eastAsia="楷体_GB2312"/>
          <w:bCs/>
          <w:spacing w:val="-12"/>
          <w:sz w:val="24"/>
        </w:rPr>
        <w:t>── 分别为优等品、一等品、合格品的加权数，</w:t>
      </w:r>
    </w:p>
    <w:p w14:paraId="64D99D14">
      <w:pPr>
        <w:spacing w:line="480" w:lineRule="exact"/>
        <w:ind w:firstLine="1944" w:firstLineChars="9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统一规定为：α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1 </w:t>
      </w:r>
      <w:r>
        <w:rPr>
          <w:rFonts w:hint="eastAsia" w:ascii="楷体_GB2312" w:eastAsia="楷体_GB2312"/>
          <w:bCs/>
          <w:spacing w:val="-12"/>
          <w:sz w:val="24"/>
        </w:rPr>
        <w:t>=1.5，α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2 </w:t>
      </w:r>
      <w:r>
        <w:rPr>
          <w:rFonts w:hint="eastAsia" w:ascii="楷体_GB2312" w:eastAsia="楷体_GB2312"/>
          <w:bCs/>
          <w:spacing w:val="-12"/>
          <w:sz w:val="24"/>
        </w:rPr>
        <w:t>=1，α</w:t>
      </w:r>
      <w:r>
        <w:rPr>
          <w:rFonts w:hint="eastAsia" w:ascii="楷体_GB2312" w:eastAsia="楷体_GB2312"/>
          <w:bCs/>
          <w:spacing w:val="-12"/>
          <w:sz w:val="24"/>
          <w:vertAlign w:val="subscript"/>
        </w:rPr>
        <w:t xml:space="preserve">3 </w:t>
      </w:r>
      <w:r>
        <w:rPr>
          <w:rFonts w:hint="eastAsia" w:ascii="楷体_GB2312" w:eastAsia="楷体_GB2312"/>
          <w:bCs/>
          <w:spacing w:val="-12"/>
          <w:sz w:val="24"/>
        </w:rPr>
        <w:t>=0.5</w:t>
      </w:r>
    </w:p>
    <w:p w14:paraId="0B6C06C0">
      <w:pPr>
        <w:spacing w:line="480" w:lineRule="exact"/>
        <w:ind w:left="1154" w:leftChars="412" w:firstLine="432" w:firstLineChars="200"/>
        <w:jc w:val="center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有关优等品、一等品、合格品的划分和评定原则按《工业产品质量分等原则》国家标准（GB/T12707-91）等有关规定执行。对于非工业产品可按国际先进水平、国际一般水平、国内一般水平三个档次，相应分为优等品、一等品、合格品三个等级。建筑业可根据行业情况调整为优良率和一次交验合格率。</w:t>
      </w:r>
    </w:p>
    <w:p w14:paraId="4A4B983D">
      <w:pPr>
        <w:spacing w:line="480" w:lineRule="exact"/>
        <w:ind w:firstLine="2376" w:firstLineChars="11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报告期内部损失成本 + 报告期外部损失成本</w:t>
      </w:r>
    </w:p>
    <w:p w14:paraId="511C479B">
      <w:pPr>
        <w:spacing w:line="24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质量损失率 = ──────────────────── ×100 %</w:t>
      </w:r>
    </w:p>
    <w:p w14:paraId="44F3F148">
      <w:pPr>
        <w:spacing w:line="240" w:lineRule="exact"/>
        <w:ind w:firstLine="3672" w:firstLineChars="17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报告期工业总产值</w:t>
      </w:r>
    </w:p>
    <w:p w14:paraId="5D7C272E">
      <w:pPr>
        <w:tabs>
          <w:tab w:val="left" w:pos="1155"/>
        </w:tabs>
        <w:spacing w:line="480" w:lineRule="exact"/>
        <w:ind w:firstLine="1296" w:firstLineChars="6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其中：损失成本和工业总产值均以现行价计算。</w:t>
      </w:r>
    </w:p>
    <w:p w14:paraId="7EF7E93F">
      <w:pPr>
        <w:tabs>
          <w:tab w:val="left" w:pos="1155"/>
        </w:tabs>
        <w:spacing w:line="400" w:lineRule="exact"/>
        <w:rPr>
          <w:rFonts w:ascii="楷体_GB2312" w:eastAsia="楷体_GB2312"/>
          <w:bCs/>
          <w:spacing w:val="-12"/>
          <w:sz w:val="24"/>
        </w:rPr>
      </w:pPr>
    </w:p>
    <w:p w14:paraId="07BC186A">
      <w:pPr>
        <w:tabs>
          <w:tab w:val="left" w:pos="1155"/>
        </w:tabs>
        <w:spacing w:line="320" w:lineRule="exact"/>
        <w:ind w:firstLine="2808" w:firstLineChars="13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报告期新产品产值</w:t>
      </w:r>
    </w:p>
    <w:p w14:paraId="56015E2B">
      <w:pPr>
        <w:spacing w:line="320" w:lineRule="exact"/>
        <w:ind w:firstLine="864" w:firstLineChars="4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新产品产值率 = ─────────── ×100 %</w:t>
      </w:r>
    </w:p>
    <w:p w14:paraId="0D86724A">
      <w:pPr>
        <w:tabs>
          <w:tab w:val="left" w:pos="1155"/>
        </w:tabs>
        <w:spacing w:line="320" w:lineRule="exact"/>
        <w:ind w:firstLine="2808" w:firstLineChars="1300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报告期工业总产值</w:t>
      </w:r>
    </w:p>
    <w:p w14:paraId="79DB2C1D">
      <w:pPr>
        <w:tabs>
          <w:tab w:val="left" w:pos="1155"/>
        </w:tabs>
        <w:spacing w:line="400" w:lineRule="exact"/>
        <w:rPr>
          <w:rFonts w:ascii="楷体_GB2312" w:eastAsia="楷体_GB2312"/>
          <w:bCs/>
          <w:spacing w:val="-12"/>
          <w:sz w:val="24"/>
        </w:rPr>
      </w:pPr>
    </w:p>
    <w:p w14:paraId="68384D51">
      <w:pPr>
        <w:spacing w:line="480" w:lineRule="exact"/>
        <w:ind w:left="1007" w:leftChars="150" w:hanging="587" w:hangingChars="272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w:t>3</w:t>
      </w:r>
      <w:r>
        <w:rPr>
          <w:rFonts w:hint="eastAsia" w:ascii="楷体_GB2312" w:eastAsia="楷体_GB2312"/>
          <w:bCs/>
          <w:spacing w:val="-12"/>
          <w:sz w:val="24"/>
        </w:rPr>
        <w:t>.“安全指标”按行业要求项目填写，并提供行业指标要求（可另附页）。</w:t>
      </w:r>
    </w:p>
    <w:p w14:paraId="52FB1522">
      <w:pPr>
        <w:spacing w:line="480" w:lineRule="exact"/>
        <w:ind w:left="1007" w:leftChars="150" w:hanging="587" w:hangingChars="272"/>
        <w:rPr>
          <w:rFonts w:ascii="楷体_GB2312" w:eastAsia="楷体_GB2312"/>
          <w:bCs/>
          <w:spacing w:val="-12"/>
          <w:sz w:val="24"/>
        </w:rPr>
      </w:pPr>
      <w:r>
        <w:rPr>
          <w:rFonts w:ascii="楷体_GB2312" w:eastAsia="楷体_GB2312"/>
          <w:bCs/>
          <w:spacing w:val="-12"/>
          <w:sz w:val="24"/>
        </w:rPr>
        <w:t>4</w:t>
      </w:r>
      <w:r>
        <w:rPr>
          <w:rFonts w:hint="eastAsia" w:ascii="楷体_GB2312" w:eastAsia="楷体_GB2312"/>
          <w:bCs/>
          <w:spacing w:val="-12"/>
          <w:sz w:val="24"/>
        </w:rPr>
        <w:t>.对于非制造业，15</w:t>
      </w:r>
      <w:r>
        <w:rPr>
          <w:rFonts w:ascii="楷体_GB2312" w:eastAsia="楷体_GB2312"/>
          <w:bCs/>
          <w:spacing w:val="-12"/>
          <w:sz w:val="24"/>
        </w:rPr>
        <w:t>–</w:t>
      </w:r>
      <w:r>
        <w:rPr>
          <w:rFonts w:hint="eastAsia" w:ascii="楷体_GB2312" w:eastAsia="楷体_GB2312"/>
          <w:bCs/>
          <w:spacing w:val="-12"/>
          <w:sz w:val="24"/>
        </w:rPr>
        <w:t>1</w:t>
      </w:r>
      <w:r>
        <w:rPr>
          <w:rFonts w:ascii="楷体_GB2312" w:eastAsia="楷体_GB2312"/>
          <w:bCs/>
          <w:spacing w:val="-12"/>
          <w:sz w:val="24"/>
        </w:rPr>
        <w:t>8</w:t>
      </w:r>
      <w:r>
        <w:rPr>
          <w:rFonts w:hint="eastAsia" w:ascii="楷体_GB2312" w:eastAsia="楷体_GB2312"/>
          <w:bCs/>
          <w:spacing w:val="-12"/>
          <w:sz w:val="24"/>
        </w:rPr>
        <w:t>项指标可根据行业实际情况剪裁，但需说明理由，并在自我评价报</w:t>
      </w:r>
    </w:p>
    <w:p w14:paraId="0566AB19">
      <w:pPr>
        <w:spacing w:line="480" w:lineRule="exact"/>
        <w:ind w:firstLine="699" w:firstLineChars="324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告中详细说明本行业的相关经济指标及结果。</w:t>
      </w:r>
    </w:p>
    <w:p w14:paraId="4EBE8738">
      <w:pPr>
        <w:spacing w:line="480" w:lineRule="exact"/>
        <w:ind w:left="1007" w:leftChars="150" w:hanging="587" w:hangingChars="272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楷体_GB2312" w:eastAsia="楷体_GB2312"/>
          <w:bCs/>
          <w:spacing w:val="-12"/>
          <w:sz w:val="24"/>
        </w:rPr>
        <w:t>5.“行业平均水平、行业最佳水平、本组织名次”为最近一年的数据。</w:t>
      </w:r>
    </w:p>
    <w:p w14:paraId="7E563E77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4C7376DB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1081C3BD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518AE44E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469AF656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24DAFC29">
      <w:pPr>
        <w:spacing w:line="480" w:lineRule="exact"/>
        <w:ind w:left="726" w:leftChars="149" w:hanging="309" w:hangingChars="129"/>
        <w:rPr>
          <w:rFonts w:ascii="楷体_GB2312" w:eastAsia="楷体_GB2312"/>
          <w:bCs/>
          <w:sz w:val="24"/>
          <w:szCs w:val="21"/>
        </w:rPr>
      </w:pPr>
    </w:p>
    <w:p w14:paraId="4DA7543D">
      <w:pPr>
        <w:spacing w:line="520" w:lineRule="exact"/>
        <w:jc w:val="center"/>
        <w:rPr>
          <w:bCs/>
          <w:sz w:val="36"/>
        </w:rPr>
      </w:pPr>
      <w:r>
        <w:rPr>
          <w:rFonts w:hint="eastAsia"/>
          <w:bCs/>
          <w:sz w:val="36"/>
        </w:rPr>
        <w:t>主要顾客与市场指标</w:t>
      </w:r>
    </w:p>
    <w:tbl>
      <w:tblPr>
        <w:tblStyle w:val="5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 w14:paraId="50B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</w:tcPr>
          <w:p w14:paraId="27578F7D">
            <w:pPr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Cs/>
                <w:spacing w:val="-4"/>
              </w:rPr>
              <w:t>产品/服务名称</w:t>
            </w:r>
          </w:p>
        </w:tc>
        <w:tc>
          <w:tcPr>
            <w:tcW w:w="1928" w:type="dxa"/>
            <w:gridSpan w:val="2"/>
          </w:tcPr>
          <w:p w14:paraId="65287464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5C061331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701B2A18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 w14:paraId="5D2ADF1E">
            <w:pPr>
              <w:spacing w:line="700" w:lineRule="exact"/>
              <w:rPr>
                <w:bCs/>
              </w:rPr>
            </w:pPr>
          </w:p>
        </w:tc>
      </w:tr>
      <w:tr w14:paraId="2A72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 w14:paraId="3198B5EB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市场占有</w:t>
            </w:r>
          </w:p>
          <w:p w14:paraId="4A87D774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份额</w:t>
            </w:r>
          </w:p>
        </w:tc>
        <w:tc>
          <w:tcPr>
            <w:tcW w:w="1120" w:type="dxa"/>
            <w:vAlign w:val="center"/>
          </w:tcPr>
          <w:p w14:paraId="58616A3C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vAlign w:val="center"/>
          </w:tcPr>
          <w:p w14:paraId="2C356B9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 w14:paraId="186E74DA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</w:tcPr>
          <w:p w14:paraId="60858A9D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vAlign w:val="center"/>
          </w:tcPr>
          <w:p w14:paraId="7E238472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vAlign w:val="center"/>
          </w:tcPr>
          <w:p w14:paraId="339CFA55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vAlign w:val="center"/>
          </w:tcPr>
          <w:p w14:paraId="283C5E8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Align w:val="center"/>
          </w:tcPr>
          <w:p w14:paraId="2F033E1B">
            <w:pPr>
              <w:spacing w:line="400" w:lineRule="exact"/>
              <w:jc w:val="center"/>
              <w:rPr>
                <w:bCs/>
              </w:rPr>
            </w:pPr>
          </w:p>
        </w:tc>
      </w:tr>
      <w:tr w14:paraId="3A8E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 w14:paraId="00486B9F"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 w14:paraId="75556ABB"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22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</w:tcPr>
          <w:p w14:paraId="68EC7C12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5360BB98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41099621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27D136A6"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 w14:paraId="202A3CCC"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 w14:paraId="0F6B2452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 w14:paraId="1C5D18D6">
            <w:pPr>
              <w:spacing w:line="700" w:lineRule="exact"/>
              <w:rPr>
                <w:bCs/>
              </w:rPr>
            </w:pPr>
          </w:p>
        </w:tc>
      </w:tr>
      <w:tr w14:paraId="0DA6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 w14:paraId="082A163A"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 w14:paraId="51A35668">
            <w:pPr>
              <w:spacing w:line="400" w:lineRule="exact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23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</w:tcPr>
          <w:p w14:paraId="0236BB7C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08C34683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4674C77D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0915E437"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 w14:paraId="27E0C60F"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 w14:paraId="751AEA23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 w14:paraId="249545DD">
            <w:pPr>
              <w:spacing w:line="700" w:lineRule="exact"/>
              <w:rPr>
                <w:bCs/>
              </w:rPr>
            </w:pPr>
          </w:p>
        </w:tc>
      </w:tr>
      <w:tr w14:paraId="5CB5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 w14:paraId="3471310B"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 w14:paraId="75732F76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4年</w:t>
            </w:r>
          </w:p>
        </w:tc>
        <w:tc>
          <w:tcPr>
            <w:tcW w:w="948" w:type="dxa"/>
          </w:tcPr>
          <w:p w14:paraId="5EF0B21C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52EDB9E8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0501DC0A">
            <w:pPr>
              <w:spacing w:line="700" w:lineRule="exact"/>
              <w:rPr>
                <w:bCs/>
              </w:rPr>
            </w:pPr>
          </w:p>
        </w:tc>
        <w:tc>
          <w:tcPr>
            <w:tcW w:w="980" w:type="dxa"/>
          </w:tcPr>
          <w:p w14:paraId="33632E8B">
            <w:pPr>
              <w:spacing w:line="700" w:lineRule="exact"/>
              <w:rPr>
                <w:bCs/>
              </w:rPr>
            </w:pPr>
          </w:p>
        </w:tc>
        <w:tc>
          <w:tcPr>
            <w:tcW w:w="956" w:type="dxa"/>
          </w:tcPr>
          <w:p w14:paraId="7EFD6C33">
            <w:pPr>
              <w:spacing w:line="700" w:lineRule="exact"/>
              <w:rPr>
                <w:bCs/>
              </w:rPr>
            </w:pPr>
          </w:p>
        </w:tc>
        <w:tc>
          <w:tcPr>
            <w:tcW w:w="1004" w:type="dxa"/>
          </w:tcPr>
          <w:p w14:paraId="5B2CDB55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</w:tcPr>
          <w:p w14:paraId="62E740FD">
            <w:pPr>
              <w:spacing w:line="700" w:lineRule="exact"/>
              <w:rPr>
                <w:bCs/>
              </w:rPr>
            </w:pPr>
          </w:p>
        </w:tc>
      </w:tr>
      <w:tr w14:paraId="1BEF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 w14:paraId="2C90928C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顾客</w:t>
            </w:r>
          </w:p>
          <w:p w14:paraId="4152C200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满意</w:t>
            </w:r>
          </w:p>
          <w:p w14:paraId="1EE95C3C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 w14:paraId="7984224A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2022年</w:t>
            </w:r>
          </w:p>
        </w:tc>
        <w:tc>
          <w:tcPr>
            <w:tcW w:w="1928" w:type="dxa"/>
            <w:gridSpan w:val="2"/>
          </w:tcPr>
          <w:p w14:paraId="5D246F6F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59D3ED95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324E5B6D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03CE49BF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  <w:tr w14:paraId="5E58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 w14:paraId="5D4FC9E5"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 w14:paraId="59013E61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2023年</w:t>
            </w:r>
          </w:p>
        </w:tc>
        <w:tc>
          <w:tcPr>
            <w:tcW w:w="1928" w:type="dxa"/>
            <w:gridSpan w:val="2"/>
          </w:tcPr>
          <w:p w14:paraId="1FC2EBDA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13DED128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660A9F88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7BFAC4AD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  <w:tr w14:paraId="2030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vAlign w:val="center"/>
          </w:tcPr>
          <w:p w14:paraId="749FD0FC">
            <w:pPr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vAlign w:val="center"/>
          </w:tcPr>
          <w:p w14:paraId="32215613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2024年</w:t>
            </w:r>
          </w:p>
        </w:tc>
        <w:tc>
          <w:tcPr>
            <w:tcW w:w="1928" w:type="dxa"/>
            <w:gridSpan w:val="2"/>
          </w:tcPr>
          <w:p w14:paraId="43EFDA90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63A0A0F9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244C686B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3DDB4698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  <w:tr w14:paraId="4937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vAlign w:val="center"/>
          </w:tcPr>
          <w:p w14:paraId="6C93BD14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顾客</w:t>
            </w:r>
          </w:p>
          <w:p w14:paraId="7AC99DC0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忠诚</w:t>
            </w:r>
          </w:p>
          <w:p w14:paraId="23B5C7C3">
            <w:pPr>
              <w:jc w:val="center"/>
              <w:rPr>
                <w:bCs/>
                <w:spacing w:val="22"/>
              </w:rPr>
            </w:pPr>
            <w:r>
              <w:rPr>
                <w:rFonts w:hint="eastAsia"/>
                <w:bCs/>
                <w:spacing w:val="22"/>
              </w:rPr>
              <w:t>程度</w:t>
            </w:r>
          </w:p>
        </w:tc>
        <w:tc>
          <w:tcPr>
            <w:tcW w:w="1120" w:type="dxa"/>
            <w:vAlign w:val="center"/>
          </w:tcPr>
          <w:p w14:paraId="0FBD44CE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2022年</w:t>
            </w:r>
          </w:p>
        </w:tc>
        <w:tc>
          <w:tcPr>
            <w:tcW w:w="1928" w:type="dxa"/>
            <w:gridSpan w:val="2"/>
          </w:tcPr>
          <w:p w14:paraId="6B0558D1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472D3CCA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2D81FCC2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64631C0B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  <w:tr w14:paraId="1FEF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</w:tcPr>
          <w:p w14:paraId="77B10372"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5CDE26C5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2023年</w:t>
            </w:r>
          </w:p>
        </w:tc>
        <w:tc>
          <w:tcPr>
            <w:tcW w:w="1928" w:type="dxa"/>
            <w:gridSpan w:val="2"/>
          </w:tcPr>
          <w:p w14:paraId="5182453B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0DA6D755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549F84C3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68ABBFF1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  <w:tr w14:paraId="428E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</w:tcPr>
          <w:p w14:paraId="413CA885">
            <w:pPr>
              <w:spacing w:line="700" w:lineRule="exact"/>
              <w:rPr>
                <w:bCs/>
              </w:rPr>
            </w:pPr>
          </w:p>
        </w:tc>
        <w:tc>
          <w:tcPr>
            <w:tcW w:w="1120" w:type="dxa"/>
            <w:vAlign w:val="center"/>
          </w:tcPr>
          <w:p w14:paraId="4F19CC7C">
            <w:pPr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2024年</w:t>
            </w:r>
          </w:p>
        </w:tc>
        <w:tc>
          <w:tcPr>
            <w:tcW w:w="1928" w:type="dxa"/>
            <w:gridSpan w:val="2"/>
          </w:tcPr>
          <w:p w14:paraId="2BC6868B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7A243FA2">
            <w:pPr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</w:tcPr>
          <w:p w14:paraId="5BAA3272">
            <w:pPr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Align w:val="center"/>
          </w:tcPr>
          <w:p w14:paraId="54BF1B7D">
            <w:pPr>
              <w:spacing w:line="240" w:lineRule="exact"/>
              <w:rPr>
                <w:bCs/>
                <w:spacing w:val="-16"/>
                <w:sz w:val="18"/>
              </w:rPr>
            </w:pPr>
            <w:r>
              <w:rPr>
                <w:rFonts w:hint="eastAsia"/>
                <w:bCs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18"/>
              </w:rPr>
              <w:t>□第三方调查</w:t>
            </w:r>
          </w:p>
        </w:tc>
      </w:tr>
    </w:tbl>
    <w:p w14:paraId="6F96CFA8">
      <w:pPr>
        <w:spacing w:line="340" w:lineRule="exact"/>
        <w:rPr>
          <w:rFonts w:eastAsia="楷体_GB2312"/>
          <w:bCs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提供顾客满意度调查分析报告的证实性材料。</w:t>
      </w:r>
    </w:p>
    <w:p w14:paraId="07A948DC">
      <w:pPr>
        <w:spacing w:before="120" w:beforeLines="50" w:after="120" w:afterLines="50" w:line="340" w:lineRule="exact"/>
        <w:jc w:val="center"/>
        <w:rPr>
          <w:bCs/>
          <w:sz w:val="36"/>
        </w:rPr>
      </w:pPr>
    </w:p>
    <w:p w14:paraId="045CD7E6">
      <w:pPr>
        <w:spacing w:before="120" w:beforeLines="50" w:after="120" w:afterLines="50" w:line="340" w:lineRule="exact"/>
        <w:jc w:val="center"/>
        <w:rPr>
          <w:bCs/>
          <w:sz w:val="36"/>
        </w:rPr>
      </w:pPr>
      <w:r>
        <w:rPr>
          <w:rFonts w:hint="eastAsia"/>
          <w:bCs/>
          <w:sz w:val="36"/>
        </w:rPr>
        <w:t>主要环保、节能减排指标</w:t>
      </w:r>
    </w:p>
    <w:p w14:paraId="78D339F7">
      <w:pPr>
        <w:spacing w:line="340" w:lineRule="exact"/>
        <w:jc w:val="center"/>
        <w:rPr>
          <w:rFonts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（可根据行业实际调整）</w:t>
      </w:r>
    </w:p>
    <w:tbl>
      <w:tblPr>
        <w:tblStyle w:val="5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60"/>
        <w:gridCol w:w="1260"/>
        <w:gridCol w:w="1218"/>
        <w:gridCol w:w="1252"/>
        <w:gridCol w:w="2290"/>
      </w:tblGrid>
      <w:tr w14:paraId="556B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A63A766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环保、节能项目</w:t>
            </w:r>
          </w:p>
        </w:tc>
        <w:tc>
          <w:tcPr>
            <w:tcW w:w="1260" w:type="dxa"/>
            <w:vAlign w:val="center"/>
          </w:tcPr>
          <w:p w14:paraId="3C19D8D5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1260" w:type="dxa"/>
            <w:vAlign w:val="center"/>
          </w:tcPr>
          <w:p w14:paraId="46A048F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2022年</w:t>
            </w:r>
          </w:p>
        </w:tc>
        <w:tc>
          <w:tcPr>
            <w:tcW w:w="1218" w:type="dxa"/>
            <w:vAlign w:val="center"/>
          </w:tcPr>
          <w:p w14:paraId="0E1CAAB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2023年</w:t>
            </w:r>
          </w:p>
        </w:tc>
        <w:tc>
          <w:tcPr>
            <w:tcW w:w="1252" w:type="dxa"/>
            <w:vAlign w:val="center"/>
          </w:tcPr>
          <w:p w14:paraId="7CCDE6AC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2024年</w:t>
            </w:r>
          </w:p>
        </w:tc>
        <w:tc>
          <w:tcPr>
            <w:tcW w:w="2290" w:type="dxa"/>
            <w:vAlign w:val="center"/>
          </w:tcPr>
          <w:p w14:paraId="02175D88">
            <w:pPr>
              <w:spacing w:line="400" w:lineRule="exact"/>
              <w:jc w:val="center"/>
              <w:rPr>
                <w:bCs/>
                <w:spacing w:val="-4"/>
                <w:szCs w:val="28"/>
              </w:rPr>
            </w:pPr>
            <w:r>
              <w:rPr>
                <w:rFonts w:hint="eastAsia"/>
                <w:bCs/>
                <w:spacing w:val="-4"/>
                <w:szCs w:val="28"/>
              </w:rPr>
              <w:t>国家/行业标准</w:t>
            </w:r>
          </w:p>
        </w:tc>
      </w:tr>
      <w:tr w14:paraId="07DF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60" w:type="dxa"/>
            <w:shd w:val="clear" w:color="auto" w:fill="auto"/>
          </w:tcPr>
          <w:p w14:paraId="2773AA09"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1B4EDBDC">
            <w:pPr>
              <w:spacing w:line="700" w:lineRule="exact"/>
              <w:rPr>
                <w:bCs/>
              </w:rPr>
            </w:pPr>
          </w:p>
        </w:tc>
        <w:tc>
          <w:tcPr>
            <w:tcW w:w="1260" w:type="dxa"/>
          </w:tcPr>
          <w:p w14:paraId="3B55506D">
            <w:pPr>
              <w:spacing w:line="700" w:lineRule="exact"/>
              <w:rPr>
                <w:bCs/>
              </w:rPr>
            </w:pPr>
          </w:p>
        </w:tc>
        <w:tc>
          <w:tcPr>
            <w:tcW w:w="1218" w:type="dxa"/>
          </w:tcPr>
          <w:p w14:paraId="52FB46B4">
            <w:pPr>
              <w:spacing w:line="700" w:lineRule="exact"/>
              <w:rPr>
                <w:bCs/>
              </w:rPr>
            </w:pPr>
          </w:p>
        </w:tc>
        <w:tc>
          <w:tcPr>
            <w:tcW w:w="1252" w:type="dxa"/>
          </w:tcPr>
          <w:p w14:paraId="0CD450D1">
            <w:pPr>
              <w:spacing w:line="700" w:lineRule="exact"/>
              <w:rPr>
                <w:bCs/>
              </w:rPr>
            </w:pPr>
          </w:p>
        </w:tc>
        <w:tc>
          <w:tcPr>
            <w:tcW w:w="2290" w:type="dxa"/>
          </w:tcPr>
          <w:p w14:paraId="482D2B35">
            <w:pPr>
              <w:spacing w:line="700" w:lineRule="exact"/>
              <w:rPr>
                <w:bCs/>
              </w:rPr>
            </w:pPr>
          </w:p>
        </w:tc>
      </w:tr>
      <w:tr w14:paraId="77DC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60" w:type="dxa"/>
            <w:shd w:val="clear" w:color="auto" w:fill="auto"/>
          </w:tcPr>
          <w:p w14:paraId="1EEAC3EE"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2F6B499E">
            <w:pPr>
              <w:spacing w:line="700" w:lineRule="exact"/>
              <w:rPr>
                <w:bCs/>
              </w:rPr>
            </w:pPr>
          </w:p>
        </w:tc>
        <w:tc>
          <w:tcPr>
            <w:tcW w:w="1260" w:type="dxa"/>
          </w:tcPr>
          <w:p w14:paraId="41F4092A">
            <w:pPr>
              <w:spacing w:line="700" w:lineRule="exact"/>
              <w:rPr>
                <w:bCs/>
              </w:rPr>
            </w:pPr>
          </w:p>
        </w:tc>
        <w:tc>
          <w:tcPr>
            <w:tcW w:w="1218" w:type="dxa"/>
          </w:tcPr>
          <w:p w14:paraId="4A107722">
            <w:pPr>
              <w:spacing w:line="700" w:lineRule="exact"/>
              <w:rPr>
                <w:bCs/>
              </w:rPr>
            </w:pPr>
          </w:p>
        </w:tc>
        <w:tc>
          <w:tcPr>
            <w:tcW w:w="1252" w:type="dxa"/>
          </w:tcPr>
          <w:p w14:paraId="74B73C40">
            <w:pPr>
              <w:spacing w:line="700" w:lineRule="exact"/>
              <w:rPr>
                <w:bCs/>
              </w:rPr>
            </w:pPr>
          </w:p>
        </w:tc>
        <w:tc>
          <w:tcPr>
            <w:tcW w:w="2290" w:type="dxa"/>
          </w:tcPr>
          <w:p w14:paraId="348F487B">
            <w:pPr>
              <w:spacing w:line="700" w:lineRule="exact"/>
              <w:rPr>
                <w:bCs/>
              </w:rPr>
            </w:pPr>
          </w:p>
        </w:tc>
      </w:tr>
      <w:tr w14:paraId="1EF8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60" w:type="dxa"/>
            <w:shd w:val="clear" w:color="auto" w:fill="auto"/>
          </w:tcPr>
          <w:p w14:paraId="5B603E2F">
            <w:pPr>
              <w:spacing w:line="700" w:lineRule="exact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163E6DEA">
            <w:pPr>
              <w:spacing w:line="700" w:lineRule="exact"/>
              <w:rPr>
                <w:bCs/>
              </w:rPr>
            </w:pPr>
          </w:p>
        </w:tc>
        <w:tc>
          <w:tcPr>
            <w:tcW w:w="1260" w:type="dxa"/>
          </w:tcPr>
          <w:p w14:paraId="740B5F81">
            <w:pPr>
              <w:spacing w:line="700" w:lineRule="exact"/>
              <w:rPr>
                <w:bCs/>
              </w:rPr>
            </w:pPr>
          </w:p>
        </w:tc>
        <w:tc>
          <w:tcPr>
            <w:tcW w:w="1218" w:type="dxa"/>
          </w:tcPr>
          <w:p w14:paraId="735BCC39">
            <w:pPr>
              <w:spacing w:line="700" w:lineRule="exact"/>
              <w:rPr>
                <w:bCs/>
              </w:rPr>
            </w:pPr>
          </w:p>
        </w:tc>
        <w:tc>
          <w:tcPr>
            <w:tcW w:w="1252" w:type="dxa"/>
          </w:tcPr>
          <w:p w14:paraId="23B6AA5C">
            <w:pPr>
              <w:spacing w:line="700" w:lineRule="exact"/>
              <w:rPr>
                <w:bCs/>
              </w:rPr>
            </w:pPr>
          </w:p>
        </w:tc>
        <w:tc>
          <w:tcPr>
            <w:tcW w:w="2290" w:type="dxa"/>
          </w:tcPr>
          <w:p w14:paraId="31B24472">
            <w:pPr>
              <w:spacing w:line="700" w:lineRule="exact"/>
              <w:rPr>
                <w:bCs/>
              </w:rPr>
            </w:pPr>
          </w:p>
        </w:tc>
      </w:tr>
    </w:tbl>
    <w:p w14:paraId="3B6AB629">
      <w:pPr>
        <w:spacing w:line="340" w:lineRule="exact"/>
        <w:rPr>
          <w:rFonts w:ascii="仿宋_GB2312" w:eastAsia="仿宋_GB2312"/>
          <w:bCs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环保、节能减排指标按国家/行业要求项目填写。</w:t>
      </w:r>
    </w:p>
    <w:p w14:paraId="07DB23A1">
      <w:pPr>
        <w:spacing w:line="520" w:lineRule="exact"/>
        <w:jc w:val="center"/>
        <w:rPr>
          <w:bCs/>
          <w:sz w:val="36"/>
        </w:rPr>
      </w:pPr>
    </w:p>
    <w:p w14:paraId="7CF29E11">
      <w:pPr>
        <w:spacing w:line="520" w:lineRule="exact"/>
        <w:jc w:val="center"/>
        <w:rPr>
          <w:bCs/>
          <w:sz w:val="36"/>
        </w:rPr>
      </w:pPr>
      <w:bookmarkStart w:id="3" w:name="OLE_LINK3"/>
      <w:r>
        <w:rPr>
          <w:rFonts w:hint="eastAsia"/>
          <w:bCs/>
          <w:sz w:val="36"/>
        </w:rPr>
        <w:t>近三年获奖情况</w:t>
      </w:r>
    </w:p>
    <w:p w14:paraId="6EB18A61">
      <w:pPr>
        <w:spacing w:line="520" w:lineRule="exact"/>
        <w:jc w:val="center"/>
        <w:rPr>
          <w:bCs/>
        </w:rPr>
      </w:pPr>
      <w:r>
        <w:rPr>
          <w:rFonts w:hint="eastAsia" w:ascii="仿宋_GB2312" w:eastAsia="仿宋_GB2312"/>
          <w:bCs/>
          <w:sz w:val="24"/>
        </w:rPr>
        <w:t>（填写2022年至2024年获省部级以上的主要奖项情况）</w:t>
      </w:r>
    </w:p>
    <w:bookmarkEnd w:id="3"/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963"/>
        <w:gridCol w:w="1963"/>
        <w:gridCol w:w="1964"/>
      </w:tblGrid>
      <w:tr w14:paraId="7771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02A6F66E">
            <w:pPr>
              <w:spacing w:line="580" w:lineRule="exact"/>
              <w:jc w:val="center"/>
              <w:rPr>
                <w:bCs/>
                <w:spacing w:val="40"/>
              </w:rPr>
            </w:pPr>
            <w:r>
              <w:rPr>
                <w:rFonts w:hint="eastAsia"/>
                <w:bCs/>
                <w:spacing w:val="40"/>
              </w:rPr>
              <w:t>奖项名称</w:t>
            </w:r>
          </w:p>
        </w:tc>
        <w:tc>
          <w:tcPr>
            <w:tcW w:w="1963" w:type="dxa"/>
            <w:vAlign w:val="center"/>
          </w:tcPr>
          <w:p w14:paraId="5A487E00">
            <w:pPr>
              <w:spacing w:line="580" w:lineRule="exact"/>
              <w:jc w:val="center"/>
              <w:rPr>
                <w:bCs/>
                <w:spacing w:val="40"/>
              </w:rPr>
            </w:pPr>
            <w:r>
              <w:rPr>
                <w:rFonts w:hint="eastAsia"/>
                <w:bCs/>
                <w:spacing w:val="40"/>
              </w:rPr>
              <w:t>获奖时间</w:t>
            </w:r>
          </w:p>
        </w:tc>
        <w:tc>
          <w:tcPr>
            <w:tcW w:w="1963" w:type="dxa"/>
            <w:vAlign w:val="center"/>
          </w:tcPr>
          <w:p w14:paraId="2A16AE01">
            <w:pPr>
              <w:spacing w:line="580" w:lineRule="exact"/>
              <w:jc w:val="center"/>
              <w:rPr>
                <w:bCs/>
                <w:spacing w:val="40"/>
              </w:rPr>
            </w:pPr>
            <w:r>
              <w:rPr>
                <w:rFonts w:hint="eastAsia"/>
                <w:bCs/>
                <w:spacing w:val="40"/>
              </w:rPr>
              <w:t>颁奖部门</w:t>
            </w:r>
          </w:p>
        </w:tc>
        <w:tc>
          <w:tcPr>
            <w:tcW w:w="1964" w:type="dxa"/>
            <w:vAlign w:val="center"/>
          </w:tcPr>
          <w:p w14:paraId="431E2B56">
            <w:pPr>
              <w:spacing w:line="580" w:lineRule="exact"/>
              <w:jc w:val="center"/>
              <w:rPr>
                <w:bCs/>
                <w:spacing w:val="40"/>
              </w:rPr>
            </w:pPr>
            <w:r>
              <w:rPr>
                <w:rFonts w:hint="eastAsia"/>
                <w:bCs/>
                <w:spacing w:val="40"/>
              </w:rPr>
              <w:t>获奖说明</w:t>
            </w:r>
          </w:p>
        </w:tc>
      </w:tr>
      <w:tr w14:paraId="2819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557B858E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EBF7D3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3337EA6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398E6DDD">
            <w:pPr>
              <w:spacing w:line="580" w:lineRule="exact"/>
              <w:rPr>
                <w:bCs/>
              </w:rPr>
            </w:pPr>
          </w:p>
        </w:tc>
      </w:tr>
      <w:tr w14:paraId="5250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74D08D9A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FD532D8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310C89DF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4911FE29">
            <w:pPr>
              <w:spacing w:line="580" w:lineRule="exact"/>
              <w:rPr>
                <w:bCs/>
              </w:rPr>
            </w:pPr>
          </w:p>
        </w:tc>
      </w:tr>
      <w:tr w14:paraId="4C34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6F01B418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2F66DD3A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841D21D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3026666C">
            <w:pPr>
              <w:spacing w:line="580" w:lineRule="exact"/>
              <w:rPr>
                <w:bCs/>
              </w:rPr>
            </w:pPr>
          </w:p>
        </w:tc>
      </w:tr>
      <w:tr w14:paraId="6735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02E7E24A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4E0DE11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1B3F9F6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40891D4C">
            <w:pPr>
              <w:spacing w:line="580" w:lineRule="exact"/>
              <w:rPr>
                <w:bCs/>
              </w:rPr>
            </w:pPr>
          </w:p>
        </w:tc>
      </w:tr>
      <w:tr w14:paraId="738B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12FA1340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EC1284A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3334E89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1258CBB1">
            <w:pPr>
              <w:spacing w:line="580" w:lineRule="exact"/>
              <w:rPr>
                <w:bCs/>
              </w:rPr>
            </w:pPr>
          </w:p>
        </w:tc>
      </w:tr>
      <w:tr w14:paraId="686F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38289CED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09191208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21D57FE5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16983681">
            <w:pPr>
              <w:spacing w:line="580" w:lineRule="exact"/>
              <w:rPr>
                <w:bCs/>
              </w:rPr>
            </w:pPr>
          </w:p>
        </w:tc>
      </w:tr>
      <w:tr w14:paraId="12CD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229FD77D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691AA21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3DC9115D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65AC01C9">
            <w:pPr>
              <w:spacing w:line="580" w:lineRule="exact"/>
              <w:rPr>
                <w:bCs/>
              </w:rPr>
            </w:pPr>
          </w:p>
        </w:tc>
      </w:tr>
      <w:tr w14:paraId="047A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6F48F234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5C80BAF0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51906161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2AF49810">
            <w:pPr>
              <w:spacing w:line="580" w:lineRule="exact"/>
              <w:rPr>
                <w:bCs/>
              </w:rPr>
            </w:pPr>
          </w:p>
        </w:tc>
      </w:tr>
      <w:tr w14:paraId="487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6592BE4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499A764B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45B9068B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663CE087">
            <w:pPr>
              <w:spacing w:line="580" w:lineRule="exact"/>
              <w:rPr>
                <w:bCs/>
              </w:rPr>
            </w:pPr>
          </w:p>
        </w:tc>
      </w:tr>
      <w:tr w14:paraId="0802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3BDA344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3D1444A3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4D99E792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2455BB62">
            <w:pPr>
              <w:spacing w:line="580" w:lineRule="exact"/>
              <w:rPr>
                <w:bCs/>
              </w:rPr>
            </w:pPr>
          </w:p>
        </w:tc>
      </w:tr>
      <w:tr w14:paraId="4525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615A9E27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6C722B30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2EFB54A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710AC49A">
            <w:pPr>
              <w:spacing w:line="580" w:lineRule="exact"/>
              <w:rPr>
                <w:bCs/>
              </w:rPr>
            </w:pPr>
          </w:p>
        </w:tc>
      </w:tr>
      <w:tr w14:paraId="1ED5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3FC9C885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3B1E7913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1B1790D1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721B5D44">
            <w:pPr>
              <w:spacing w:line="580" w:lineRule="exact"/>
              <w:rPr>
                <w:bCs/>
              </w:rPr>
            </w:pPr>
          </w:p>
        </w:tc>
      </w:tr>
      <w:tr w14:paraId="7A8B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11121458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DA323C5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76A0386B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7BA16AD0">
            <w:pPr>
              <w:spacing w:line="580" w:lineRule="exact"/>
              <w:rPr>
                <w:bCs/>
              </w:rPr>
            </w:pPr>
          </w:p>
        </w:tc>
      </w:tr>
      <w:tr w14:paraId="4330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5826718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55DDFD2B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40462C25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5F1852E5">
            <w:pPr>
              <w:spacing w:line="580" w:lineRule="exact"/>
              <w:rPr>
                <w:bCs/>
              </w:rPr>
            </w:pPr>
          </w:p>
        </w:tc>
      </w:tr>
      <w:tr w14:paraId="5F16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068" w:type="dxa"/>
            <w:vAlign w:val="center"/>
          </w:tcPr>
          <w:p w14:paraId="47B3AB66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52C33B13">
            <w:pPr>
              <w:spacing w:line="580" w:lineRule="exact"/>
              <w:rPr>
                <w:bCs/>
              </w:rPr>
            </w:pPr>
          </w:p>
        </w:tc>
        <w:tc>
          <w:tcPr>
            <w:tcW w:w="1963" w:type="dxa"/>
            <w:vAlign w:val="center"/>
          </w:tcPr>
          <w:p w14:paraId="26BE2BA2">
            <w:pPr>
              <w:spacing w:line="580" w:lineRule="exact"/>
              <w:rPr>
                <w:bCs/>
              </w:rPr>
            </w:pPr>
          </w:p>
        </w:tc>
        <w:tc>
          <w:tcPr>
            <w:tcW w:w="1964" w:type="dxa"/>
            <w:vAlign w:val="center"/>
          </w:tcPr>
          <w:p w14:paraId="689CB69F">
            <w:pPr>
              <w:spacing w:line="580" w:lineRule="exact"/>
              <w:rPr>
                <w:bCs/>
              </w:rPr>
            </w:pPr>
          </w:p>
        </w:tc>
      </w:tr>
    </w:tbl>
    <w:p w14:paraId="12D05987">
      <w:pPr>
        <w:rPr>
          <w:bCs/>
          <w:sz w:val="36"/>
        </w:rPr>
        <w:sectPr>
          <w:footerReference r:id="rId3" w:type="default"/>
          <w:type w:val="nextColumn"/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p w14:paraId="5E07398D">
      <w:pPr>
        <w:jc w:val="center"/>
        <w:rPr>
          <w:bCs/>
        </w:rPr>
      </w:pPr>
      <w:bookmarkStart w:id="4" w:name="_Hlk201849709"/>
      <w:r>
        <w:rPr>
          <w:rFonts w:hint="eastAsia"/>
          <w:bCs/>
          <w:sz w:val="36"/>
        </w:rPr>
        <w:t>主要竞争对手和标杆名录</w:t>
      </w:r>
    </w:p>
    <w:bookmarkEnd w:id="4"/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51"/>
        <w:gridCol w:w="2800"/>
        <w:gridCol w:w="1260"/>
        <w:gridCol w:w="4405"/>
      </w:tblGrid>
      <w:tr w14:paraId="6E07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Mar>
              <w:left w:w="57" w:type="dxa"/>
              <w:right w:w="57" w:type="dxa"/>
            </w:tcMar>
            <w:vAlign w:val="center"/>
          </w:tcPr>
          <w:p w14:paraId="5637C83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151" w:type="dxa"/>
            <w:tcMar>
              <w:left w:w="57" w:type="dxa"/>
              <w:right w:w="57" w:type="dxa"/>
            </w:tcMar>
            <w:vAlign w:val="center"/>
          </w:tcPr>
          <w:p w14:paraId="3507BDD8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 w14:paraId="050ACA3C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09FD0D35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4405" w:type="dxa"/>
            <w:tcMar>
              <w:left w:w="57" w:type="dxa"/>
              <w:right w:w="57" w:type="dxa"/>
            </w:tcMar>
            <w:vAlign w:val="center"/>
          </w:tcPr>
          <w:p w14:paraId="5EB9EB8B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 w14:paraId="1D8E0FF6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 w14:paraId="14A4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EFFFD9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5DAFA560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36683DD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58189B59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413B226F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56C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3A49054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2B41A0E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0FC5EB0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36D7093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4392189F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4538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9BFC00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0C37D2C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549DA8C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3F61CD7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102DB9A8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3FDE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33F122B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75A8C38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6662E072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7A4968B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3F79D4A0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0D7E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54BF6A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2E42C90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5327C3C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378E6AC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3F8C895E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754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DE162E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5A9B845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1B31E530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6432308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06F7B128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4D58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CACDE6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2EDDC2E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0C8BFB4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7134A6D1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50F11FAC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A81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62CB7C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5C939F2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264E05D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1A43056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6D5ED799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97C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62E001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151" w:type="dxa"/>
            <w:vAlign w:val="center"/>
          </w:tcPr>
          <w:p w14:paraId="7DC5F8CC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vAlign w:val="center"/>
          </w:tcPr>
          <w:p w14:paraId="2EE69BC7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5FF2E9E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405" w:type="dxa"/>
            <w:vAlign w:val="center"/>
          </w:tcPr>
          <w:p w14:paraId="2894A4A1">
            <w:pPr>
              <w:spacing w:line="640" w:lineRule="exact"/>
              <w:jc w:val="center"/>
              <w:rPr>
                <w:bCs/>
              </w:rPr>
            </w:pPr>
          </w:p>
        </w:tc>
      </w:tr>
    </w:tbl>
    <w:p w14:paraId="68F74EFF">
      <w:pPr>
        <w:spacing w:before="120" w:beforeLines="50"/>
        <w:rPr>
          <w:rFonts w:ascii="仿宋_GB2312" w:eastAsia="仿宋_GB2312"/>
          <w:bCs/>
          <w:sz w:val="36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按主要产品/服务类别分别提供竞争对手基本信息，并说明竞争对手的主要优势（包括产品/服务质量水平）。</w:t>
      </w:r>
    </w:p>
    <w:p w14:paraId="729E8B0A">
      <w:pPr>
        <w:jc w:val="center"/>
        <w:rPr>
          <w:bCs/>
          <w:sz w:val="36"/>
        </w:rPr>
        <w:sectPr>
          <w:footerReference r:id="rId4" w:type="default"/>
          <w:type w:val="nextColumn"/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</w:p>
    <w:p w14:paraId="5647F0EA">
      <w:pPr>
        <w:spacing w:line="520" w:lineRule="exact"/>
        <w:jc w:val="center"/>
        <w:rPr>
          <w:bCs/>
          <w:sz w:val="36"/>
        </w:rPr>
      </w:pPr>
      <w:r>
        <w:rPr>
          <w:rFonts w:hint="eastAsia"/>
          <w:bCs/>
          <w:sz w:val="36"/>
        </w:rPr>
        <w:t>主 要 供 应 商 名 录</w:t>
      </w:r>
    </w:p>
    <w:p w14:paraId="2E26ED18">
      <w:pPr>
        <w:spacing w:line="520" w:lineRule="exact"/>
        <w:ind w:firstLine="280" w:firstLineChars="100"/>
        <w:jc w:val="left"/>
        <w:rPr>
          <w:bCs/>
          <w:szCs w:val="28"/>
        </w:rPr>
      </w:pPr>
      <w:r>
        <w:rPr>
          <w:rFonts w:hint="eastAsia"/>
          <w:bCs/>
          <w:szCs w:val="28"/>
        </w:rPr>
        <w:t>供应商总数：</w:t>
      </w:r>
    </w:p>
    <w:tbl>
      <w:tblPr>
        <w:tblStyle w:val="5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64"/>
        <w:gridCol w:w="2410"/>
        <w:gridCol w:w="1553"/>
        <w:gridCol w:w="4536"/>
      </w:tblGrid>
      <w:tr w14:paraId="2040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vAlign w:val="center"/>
          </w:tcPr>
          <w:p w14:paraId="20F21634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264" w:type="dxa"/>
            <w:vAlign w:val="center"/>
          </w:tcPr>
          <w:p w14:paraId="0905BBA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供应产品名称</w:t>
            </w:r>
          </w:p>
        </w:tc>
        <w:tc>
          <w:tcPr>
            <w:tcW w:w="2410" w:type="dxa"/>
            <w:vAlign w:val="center"/>
          </w:tcPr>
          <w:p w14:paraId="024A908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供货数</w:t>
            </w:r>
          </w:p>
        </w:tc>
        <w:tc>
          <w:tcPr>
            <w:tcW w:w="1553" w:type="dxa"/>
            <w:vAlign w:val="center"/>
          </w:tcPr>
          <w:p w14:paraId="01973109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计量单位</w:t>
            </w:r>
          </w:p>
        </w:tc>
        <w:tc>
          <w:tcPr>
            <w:tcW w:w="4536" w:type="dxa"/>
            <w:vAlign w:val="center"/>
          </w:tcPr>
          <w:p w14:paraId="786B0FD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供应商名称</w:t>
            </w:r>
          </w:p>
        </w:tc>
      </w:tr>
      <w:tr w14:paraId="1C34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37576F9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7E2D168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7C62367C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5ED13D9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7656FA45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9EC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9A3FEE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3384A4F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1376E1B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52BE4F12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0FEDB2AD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014B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9BAE1B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4DA94977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01721934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113D8CB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01CC453C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23E8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7A0E2E9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704ED015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022DE68B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35F21A52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5C7DD585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1A8A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8DBB70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5E4DB3EC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1009D58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645135D1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43261BCD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436A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E444CC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1DE7464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2D433BA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07542DB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6E624F0A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1104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6BAB6741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0403D57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29A50DB1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3C0B1A7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42DD1ACF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BC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62EA502B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081C9307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52127CF4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2A5075BB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1D20729C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7DC0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47F3F8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264" w:type="dxa"/>
          </w:tcPr>
          <w:p w14:paraId="1B5235B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50B5820D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553" w:type="dxa"/>
            <w:vAlign w:val="center"/>
          </w:tcPr>
          <w:p w14:paraId="5E4AFC5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14:paraId="37B170F6">
            <w:pPr>
              <w:spacing w:line="640" w:lineRule="exact"/>
              <w:jc w:val="center"/>
              <w:rPr>
                <w:bCs/>
              </w:rPr>
            </w:pPr>
          </w:p>
        </w:tc>
      </w:tr>
    </w:tbl>
    <w:p w14:paraId="629CC2CE">
      <w:pPr>
        <w:spacing w:before="120" w:beforeLines="50"/>
        <w:rPr>
          <w:rFonts w:ascii="仿宋_GB2312" w:eastAsia="仿宋_GB2312"/>
          <w:bCs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只需填写组织确定的主要供应商名单。</w:t>
      </w:r>
    </w:p>
    <w:p w14:paraId="4FBD76E5">
      <w:pPr>
        <w:widowControl/>
        <w:jc w:val="left"/>
        <w:rPr>
          <w:bCs/>
          <w:sz w:val="36"/>
        </w:rPr>
      </w:pPr>
      <w:r>
        <w:rPr>
          <w:bCs/>
          <w:sz w:val="36"/>
        </w:rPr>
        <w:br w:type="page"/>
      </w:r>
    </w:p>
    <w:p w14:paraId="4EC7488F">
      <w:pPr>
        <w:spacing w:line="520" w:lineRule="exact"/>
        <w:jc w:val="center"/>
        <w:rPr>
          <w:bCs/>
          <w:sz w:val="36"/>
        </w:rPr>
      </w:pPr>
      <w:r>
        <w:rPr>
          <w:rFonts w:hint="eastAsia"/>
          <w:bCs/>
          <w:sz w:val="36"/>
        </w:rPr>
        <w:t>主 要 用 户 名 录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6804"/>
      </w:tblGrid>
      <w:tr w14:paraId="7057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96" w:type="dxa"/>
            <w:vAlign w:val="center"/>
          </w:tcPr>
          <w:p w14:paraId="4E37751C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4820" w:type="dxa"/>
            <w:vAlign w:val="center"/>
          </w:tcPr>
          <w:p w14:paraId="409480D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产品名称</w:t>
            </w:r>
          </w:p>
        </w:tc>
        <w:tc>
          <w:tcPr>
            <w:tcW w:w="6804" w:type="dxa"/>
            <w:vAlign w:val="center"/>
          </w:tcPr>
          <w:p w14:paraId="1C20D2B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用户名称</w:t>
            </w:r>
          </w:p>
        </w:tc>
      </w:tr>
      <w:tr w14:paraId="4C62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87EA7F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DFFE057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3C4E495D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7C55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3E58A9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180240AF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29784926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3962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C507882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62C1094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4384F99F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4196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14DCC8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20AB5D3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6923AD1E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0594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271CE8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730CBE26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4AE79EFB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7589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6532FC3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05C0768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45950A21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0836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FD40E2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7530CEDA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6C7C80B9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3918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361B7747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6BBAAEB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7898E830">
            <w:pPr>
              <w:spacing w:line="640" w:lineRule="exact"/>
              <w:jc w:val="center"/>
              <w:rPr>
                <w:bCs/>
              </w:rPr>
            </w:pPr>
          </w:p>
        </w:tc>
      </w:tr>
      <w:tr w14:paraId="699E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D5D6282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298D31E">
            <w:pPr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14:paraId="4BE80116">
            <w:pPr>
              <w:spacing w:line="640" w:lineRule="exact"/>
              <w:jc w:val="center"/>
              <w:rPr>
                <w:bCs/>
              </w:rPr>
            </w:pPr>
          </w:p>
        </w:tc>
      </w:tr>
    </w:tbl>
    <w:p w14:paraId="3F15E4F8">
      <w:pPr>
        <w:spacing w:before="120" w:beforeLines="50"/>
        <w:rPr>
          <w:rFonts w:ascii="仿宋_GB2312" w:eastAsia="仿宋_GB2312"/>
          <w:bCs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只需填写组织确定的主要用户。</w:t>
      </w:r>
    </w:p>
    <w:p w14:paraId="3074C708">
      <w:pPr>
        <w:spacing w:before="120" w:beforeLines="50"/>
        <w:rPr>
          <w:rFonts w:ascii="仿宋_GB2312" w:eastAsia="仿宋_GB2312"/>
          <w:bCs/>
          <w:sz w:val="24"/>
        </w:rPr>
      </w:pPr>
    </w:p>
    <w:p w14:paraId="4053AFCF">
      <w:pPr>
        <w:spacing w:before="120" w:beforeLines="50"/>
        <w:rPr>
          <w:rFonts w:ascii="仿宋_GB2312" w:eastAsia="仿宋_GB2312"/>
          <w:bCs/>
          <w:sz w:val="24"/>
        </w:rPr>
      </w:pPr>
    </w:p>
    <w:p w14:paraId="59AF3013">
      <w:pPr>
        <w:widowControl/>
        <w:jc w:val="left"/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6088E">
    <w:pPr>
      <w:pStyle w:val="3"/>
      <w:framePr w:wrap="around" w:vAnchor="text" w:hAnchor="page" w:x="5842" w:y="277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53C2D9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D21DF">
    <w:pPr>
      <w:pStyle w:val="3"/>
      <w:framePr w:wrap="around" w:vAnchor="text" w:hAnchor="margin" w:xAlign="center" w:y="1"/>
      <w:jc w:val="center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 w14:paraId="70A94871">
    <w:pPr>
      <w:pStyle w:val="3"/>
      <w:framePr w:wrap="around" w:vAnchor="text" w:hAnchor="margin" w:xAlign="center" w:y="1"/>
      <w:rPr>
        <w:rStyle w:val="8"/>
      </w:rPr>
    </w:pPr>
  </w:p>
  <w:p w14:paraId="294D0E7D">
    <w:pPr>
      <w:pStyle w:val="3"/>
      <w:framePr w:wrap="around" w:vAnchor="text" w:hAnchor="page" w:x="5772" w:y="307"/>
      <w:rPr>
        <w:rStyle w:val="8"/>
      </w:rPr>
    </w:pPr>
  </w:p>
  <w:p w14:paraId="0C319992"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3965" w:hanging="420"/>
      </w:pPr>
    </w:lvl>
    <w:lvl w:ilvl="1" w:tentative="0">
      <w:start w:val="1"/>
      <w:numFmt w:val="lowerLetter"/>
      <w:lvlText w:val="%2)"/>
      <w:lvlJc w:val="left"/>
      <w:pPr>
        <w:ind w:left="4385" w:hanging="420"/>
      </w:pPr>
    </w:lvl>
    <w:lvl w:ilvl="2" w:tentative="0">
      <w:start w:val="1"/>
      <w:numFmt w:val="lowerRoman"/>
      <w:lvlText w:val="%3."/>
      <w:lvlJc w:val="right"/>
      <w:pPr>
        <w:ind w:left="4805" w:hanging="420"/>
      </w:pPr>
    </w:lvl>
    <w:lvl w:ilvl="3" w:tentative="0">
      <w:start w:val="1"/>
      <w:numFmt w:val="decimal"/>
      <w:lvlText w:val="%4."/>
      <w:lvlJc w:val="left"/>
      <w:pPr>
        <w:ind w:left="5225" w:hanging="420"/>
      </w:pPr>
    </w:lvl>
    <w:lvl w:ilvl="4" w:tentative="0">
      <w:start w:val="1"/>
      <w:numFmt w:val="lowerLetter"/>
      <w:lvlText w:val="%5)"/>
      <w:lvlJc w:val="left"/>
      <w:pPr>
        <w:ind w:left="5645" w:hanging="420"/>
      </w:pPr>
    </w:lvl>
    <w:lvl w:ilvl="5" w:tentative="0">
      <w:start w:val="1"/>
      <w:numFmt w:val="lowerRoman"/>
      <w:lvlText w:val="%6."/>
      <w:lvlJc w:val="right"/>
      <w:pPr>
        <w:ind w:left="6065" w:hanging="420"/>
      </w:pPr>
    </w:lvl>
    <w:lvl w:ilvl="6" w:tentative="0">
      <w:start w:val="1"/>
      <w:numFmt w:val="decimal"/>
      <w:lvlText w:val="%7."/>
      <w:lvlJc w:val="left"/>
      <w:pPr>
        <w:ind w:left="6485" w:hanging="420"/>
      </w:pPr>
    </w:lvl>
    <w:lvl w:ilvl="7" w:tentative="0">
      <w:start w:val="1"/>
      <w:numFmt w:val="lowerLetter"/>
      <w:lvlText w:val="%8)"/>
      <w:lvlJc w:val="left"/>
      <w:pPr>
        <w:ind w:left="6905" w:hanging="420"/>
      </w:pPr>
    </w:lvl>
    <w:lvl w:ilvl="8" w:tentative="0">
      <w:start w:val="1"/>
      <w:numFmt w:val="lowerRoman"/>
      <w:lvlText w:val="%9."/>
      <w:lvlJc w:val="right"/>
      <w:pPr>
        <w:ind w:left="7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F"/>
    <w:rsid w:val="00006ABC"/>
    <w:rsid w:val="00006F64"/>
    <w:rsid w:val="00014A4D"/>
    <w:rsid w:val="000156D1"/>
    <w:rsid w:val="00036A1D"/>
    <w:rsid w:val="00037CC7"/>
    <w:rsid w:val="00072229"/>
    <w:rsid w:val="00082F8C"/>
    <w:rsid w:val="000927A0"/>
    <w:rsid w:val="00092F67"/>
    <w:rsid w:val="0009705B"/>
    <w:rsid w:val="000A6558"/>
    <w:rsid w:val="000B01DD"/>
    <w:rsid w:val="000B1BD2"/>
    <w:rsid w:val="000B5D56"/>
    <w:rsid w:val="000B7095"/>
    <w:rsid w:val="000C3D9F"/>
    <w:rsid w:val="000C67F4"/>
    <w:rsid w:val="000D0852"/>
    <w:rsid w:val="000D23A3"/>
    <w:rsid w:val="000D61BD"/>
    <w:rsid w:val="00104C2E"/>
    <w:rsid w:val="00107D34"/>
    <w:rsid w:val="00111E99"/>
    <w:rsid w:val="0011387F"/>
    <w:rsid w:val="00122009"/>
    <w:rsid w:val="00124F6B"/>
    <w:rsid w:val="00125F92"/>
    <w:rsid w:val="00140278"/>
    <w:rsid w:val="0014037A"/>
    <w:rsid w:val="00141498"/>
    <w:rsid w:val="00142B2E"/>
    <w:rsid w:val="00143F02"/>
    <w:rsid w:val="0015256F"/>
    <w:rsid w:val="00153524"/>
    <w:rsid w:val="00156A51"/>
    <w:rsid w:val="00161A54"/>
    <w:rsid w:val="00163001"/>
    <w:rsid w:val="001719EF"/>
    <w:rsid w:val="00171F93"/>
    <w:rsid w:val="00172F15"/>
    <w:rsid w:val="00182B32"/>
    <w:rsid w:val="00182CE5"/>
    <w:rsid w:val="00185E01"/>
    <w:rsid w:val="00192AEE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DE4"/>
    <w:rsid w:val="00211E46"/>
    <w:rsid w:val="00216EC6"/>
    <w:rsid w:val="0022238A"/>
    <w:rsid w:val="0022373D"/>
    <w:rsid w:val="00236E4F"/>
    <w:rsid w:val="0023771A"/>
    <w:rsid w:val="00240A4C"/>
    <w:rsid w:val="00240EFB"/>
    <w:rsid w:val="00243F5D"/>
    <w:rsid w:val="00257DF6"/>
    <w:rsid w:val="002616F8"/>
    <w:rsid w:val="0026682C"/>
    <w:rsid w:val="00275216"/>
    <w:rsid w:val="002759B2"/>
    <w:rsid w:val="002A5004"/>
    <w:rsid w:val="002A6E7D"/>
    <w:rsid w:val="002A7A74"/>
    <w:rsid w:val="002B12A1"/>
    <w:rsid w:val="002B1C30"/>
    <w:rsid w:val="002B3FAD"/>
    <w:rsid w:val="002C0D86"/>
    <w:rsid w:val="002C2C3C"/>
    <w:rsid w:val="002D0A84"/>
    <w:rsid w:val="002D6E2D"/>
    <w:rsid w:val="002E2A7F"/>
    <w:rsid w:val="002E31C8"/>
    <w:rsid w:val="002E34DC"/>
    <w:rsid w:val="002F02D1"/>
    <w:rsid w:val="002F15CA"/>
    <w:rsid w:val="002F1A31"/>
    <w:rsid w:val="0030171B"/>
    <w:rsid w:val="00301DEE"/>
    <w:rsid w:val="003028F0"/>
    <w:rsid w:val="0030361B"/>
    <w:rsid w:val="0030415B"/>
    <w:rsid w:val="003101CF"/>
    <w:rsid w:val="00310728"/>
    <w:rsid w:val="003227DC"/>
    <w:rsid w:val="0032564A"/>
    <w:rsid w:val="00325E6A"/>
    <w:rsid w:val="00352A03"/>
    <w:rsid w:val="00352A53"/>
    <w:rsid w:val="003700AC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85A"/>
    <w:rsid w:val="003B3CA2"/>
    <w:rsid w:val="003B6CE7"/>
    <w:rsid w:val="003C1BC1"/>
    <w:rsid w:val="003C3B09"/>
    <w:rsid w:val="003C6683"/>
    <w:rsid w:val="003E274B"/>
    <w:rsid w:val="003E50A4"/>
    <w:rsid w:val="003E782D"/>
    <w:rsid w:val="003F0D67"/>
    <w:rsid w:val="00403D70"/>
    <w:rsid w:val="0041337E"/>
    <w:rsid w:val="00414BA6"/>
    <w:rsid w:val="004165C7"/>
    <w:rsid w:val="00433200"/>
    <w:rsid w:val="004348B6"/>
    <w:rsid w:val="004432F4"/>
    <w:rsid w:val="00445A94"/>
    <w:rsid w:val="00446619"/>
    <w:rsid w:val="00455C12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7142"/>
    <w:rsid w:val="004E00B2"/>
    <w:rsid w:val="004E100D"/>
    <w:rsid w:val="004E206B"/>
    <w:rsid w:val="004E46ED"/>
    <w:rsid w:val="004E4FD4"/>
    <w:rsid w:val="004E52BA"/>
    <w:rsid w:val="004E7452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56E71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C5EFC"/>
    <w:rsid w:val="005E1859"/>
    <w:rsid w:val="005E2A3E"/>
    <w:rsid w:val="005F0805"/>
    <w:rsid w:val="0060313B"/>
    <w:rsid w:val="00605581"/>
    <w:rsid w:val="00606BC6"/>
    <w:rsid w:val="00607A96"/>
    <w:rsid w:val="006127BC"/>
    <w:rsid w:val="0062344E"/>
    <w:rsid w:val="006239D7"/>
    <w:rsid w:val="00625FA6"/>
    <w:rsid w:val="006318A4"/>
    <w:rsid w:val="006348E9"/>
    <w:rsid w:val="00640D5D"/>
    <w:rsid w:val="00643F0B"/>
    <w:rsid w:val="00650E83"/>
    <w:rsid w:val="00655777"/>
    <w:rsid w:val="00655C35"/>
    <w:rsid w:val="0066071D"/>
    <w:rsid w:val="00664EEB"/>
    <w:rsid w:val="0066554D"/>
    <w:rsid w:val="00665A01"/>
    <w:rsid w:val="006717E3"/>
    <w:rsid w:val="00671A13"/>
    <w:rsid w:val="00694EEB"/>
    <w:rsid w:val="00697EF0"/>
    <w:rsid w:val="006A0AB7"/>
    <w:rsid w:val="006A1519"/>
    <w:rsid w:val="006C5DAB"/>
    <w:rsid w:val="006D0654"/>
    <w:rsid w:val="006D1E8D"/>
    <w:rsid w:val="006E2B04"/>
    <w:rsid w:val="006F2E0A"/>
    <w:rsid w:val="007008B3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50A2"/>
    <w:rsid w:val="007D695C"/>
    <w:rsid w:val="007E1A64"/>
    <w:rsid w:val="007E56D3"/>
    <w:rsid w:val="008064FD"/>
    <w:rsid w:val="00806976"/>
    <w:rsid w:val="008111A8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26C7"/>
    <w:rsid w:val="00844E4A"/>
    <w:rsid w:val="0084548D"/>
    <w:rsid w:val="00870757"/>
    <w:rsid w:val="00872DF3"/>
    <w:rsid w:val="0088655A"/>
    <w:rsid w:val="00890DB4"/>
    <w:rsid w:val="0089106E"/>
    <w:rsid w:val="00896FFA"/>
    <w:rsid w:val="008A56E2"/>
    <w:rsid w:val="008B397D"/>
    <w:rsid w:val="008B759F"/>
    <w:rsid w:val="008B7999"/>
    <w:rsid w:val="008C05FB"/>
    <w:rsid w:val="008C081A"/>
    <w:rsid w:val="008D0EE4"/>
    <w:rsid w:val="008D3511"/>
    <w:rsid w:val="008F1ABC"/>
    <w:rsid w:val="008F1E4A"/>
    <w:rsid w:val="008F4334"/>
    <w:rsid w:val="008F69D8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A3FBF"/>
    <w:rsid w:val="009B33FA"/>
    <w:rsid w:val="009B4059"/>
    <w:rsid w:val="009B7171"/>
    <w:rsid w:val="009C6592"/>
    <w:rsid w:val="009C7B62"/>
    <w:rsid w:val="009D4542"/>
    <w:rsid w:val="009E06BB"/>
    <w:rsid w:val="009E0F0C"/>
    <w:rsid w:val="009E69ED"/>
    <w:rsid w:val="009E6D8F"/>
    <w:rsid w:val="009F1D9D"/>
    <w:rsid w:val="009F308E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0D07"/>
    <w:rsid w:val="00A85891"/>
    <w:rsid w:val="00AA1EDA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62768"/>
    <w:rsid w:val="00B64454"/>
    <w:rsid w:val="00B77708"/>
    <w:rsid w:val="00B77BA0"/>
    <w:rsid w:val="00B908DC"/>
    <w:rsid w:val="00B90A4E"/>
    <w:rsid w:val="00B96F2D"/>
    <w:rsid w:val="00BA0932"/>
    <w:rsid w:val="00BA5513"/>
    <w:rsid w:val="00BB39FE"/>
    <w:rsid w:val="00BB582F"/>
    <w:rsid w:val="00BB6236"/>
    <w:rsid w:val="00BC12E7"/>
    <w:rsid w:val="00BC72E1"/>
    <w:rsid w:val="00BE2F1F"/>
    <w:rsid w:val="00BE664A"/>
    <w:rsid w:val="00BF3101"/>
    <w:rsid w:val="00C05CD8"/>
    <w:rsid w:val="00C13D8E"/>
    <w:rsid w:val="00C14BF2"/>
    <w:rsid w:val="00C2364F"/>
    <w:rsid w:val="00C24663"/>
    <w:rsid w:val="00C37E5A"/>
    <w:rsid w:val="00C40BAA"/>
    <w:rsid w:val="00C4249B"/>
    <w:rsid w:val="00C51CF6"/>
    <w:rsid w:val="00C56FCF"/>
    <w:rsid w:val="00C62C6D"/>
    <w:rsid w:val="00C63D69"/>
    <w:rsid w:val="00C71632"/>
    <w:rsid w:val="00C729E5"/>
    <w:rsid w:val="00C76EE7"/>
    <w:rsid w:val="00C877AE"/>
    <w:rsid w:val="00C904C6"/>
    <w:rsid w:val="00CA07C1"/>
    <w:rsid w:val="00CA2D4C"/>
    <w:rsid w:val="00CA34E1"/>
    <w:rsid w:val="00CA4814"/>
    <w:rsid w:val="00CA4EFF"/>
    <w:rsid w:val="00CA7834"/>
    <w:rsid w:val="00CB54D2"/>
    <w:rsid w:val="00CC1DB1"/>
    <w:rsid w:val="00CC47FF"/>
    <w:rsid w:val="00CD23FE"/>
    <w:rsid w:val="00CD6A03"/>
    <w:rsid w:val="00CE1214"/>
    <w:rsid w:val="00CF0CD0"/>
    <w:rsid w:val="00CF4A1C"/>
    <w:rsid w:val="00CF7F99"/>
    <w:rsid w:val="00D101A9"/>
    <w:rsid w:val="00D12CB2"/>
    <w:rsid w:val="00D220EA"/>
    <w:rsid w:val="00D22635"/>
    <w:rsid w:val="00D247AC"/>
    <w:rsid w:val="00D2628A"/>
    <w:rsid w:val="00D26E45"/>
    <w:rsid w:val="00D31159"/>
    <w:rsid w:val="00D32970"/>
    <w:rsid w:val="00D34956"/>
    <w:rsid w:val="00D4122C"/>
    <w:rsid w:val="00D44678"/>
    <w:rsid w:val="00D44CD0"/>
    <w:rsid w:val="00D53C04"/>
    <w:rsid w:val="00D5417E"/>
    <w:rsid w:val="00D561AB"/>
    <w:rsid w:val="00D60288"/>
    <w:rsid w:val="00D6474D"/>
    <w:rsid w:val="00D64BAC"/>
    <w:rsid w:val="00D711C4"/>
    <w:rsid w:val="00D74A95"/>
    <w:rsid w:val="00D759C0"/>
    <w:rsid w:val="00D75F81"/>
    <w:rsid w:val="00D82816"/>
    <w:rsid w:val="00D86D0A"/>
    <w:rsid w:val="00D87EDE"/>
    <w:rsid w:val="00DA001C"/>
    <w:rsid w:val="00DB7232"/>
    <w:rsid w:val="00DB7D85"/>
    <w:rsid w:val="00DC55DF"/>
    <w:rsid w:val="00DD65C0"/>
    <w:rsid w:val="00DD70A4"/>
    <w:rsid w:val="00DE3474"/>
    <w:rsid w:val="00DE4036"/>
    <w:rsid w:val="00DE6D36"/>
    <w:rsid w:val="00E020BF"/>
    <w:rsid w:val="00E03F2A"/>
    <w:rsid w:val="00E06D5B"/>
    <w:rsid w:val="00E11B7A"/>
    <w:rsid w:val="00E16847"/>
    <w:rsid w:val="00E26F55"/>
    <w:rsid w:val="00E350E0"/>
    <w:rsid w:val="00E47047"/>
    <w:rsid w:val="00E547D4"/>
    <w:rsid w:val="00E65DEA"/>
    <w:rsid w:val="00E65FE6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C30D9"/>
    <w:rsid w:val="00ED080C"/>
    <w:rsid w:val="00ED2D40"/>
    <w:rsid w:val="00ED3B10"/>
    <w:rsid w:val="00ED4616"/>
    <w:rsid w:val="00ED56F5"/>
    <w:rsid w:val="00EE28C3"/>
    <w:rsid w:val="00EF04B6"/>
    <w:rsid w:val="00EF0F11"/>
    <w:rsid w:val="00F04D75"/>
    <w:rsid w:val="00F05152"/>
    <w:rsid w:val="00F054A4"/>
    <w:rsid w:val="00F13367"/>
    <w:rsid w:val="00F15550"/>
    <w:rsid w:val="00F1573C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D2171"/>
    <w:rsid w:val="00FD44CA"/>
    <w:rsid w:val="00FE078A"/>
    <w:rsid w:val="00FF0CAA"/>
    <w:rsid w:val="3A2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List Paragraph1"/>
    <w:basedOn w:val="1"/>
    <w:uiPriority w:val="99"/>
    <w:pPr>
      <w:ind w:firstLine="420" w:firstLineChars="200"/>
    </w:p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87064-7CC6-4D3D-B7A4-156E2582A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13</Pages>
  <Words>1034</Words>
  <Characters>1117</Characters>
  <Lines>797</Lines>
  <Paragraphs>420</Paragraphs>
  <TotalTime>0</TotalTime>
  <ScaleCrop>false</ScaleCrop>
  <LinksUpToDate>false</LinksUpToDate>
  <CharactersWithSpaces>1329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2025-06-30T06:54:00Z</dcterms:created>
  <dc:creator>dv</dc:creator>
  <cp:lastModifiedBy>WFY</cp:lastModifiedBy>
  <cp:lastPrinted>2010-12-22T06:06:00Z</cp:lastPrinted>
  <dcterms:modified xsi:type="dcterms:W3CDTF">2025-07-04T07:51:41Z</dcterms:modified>
  <dc:title>附件三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eyJoZGlkIjoiNzVkMzdkYTY4YzJkMDU1OWE5MmIzYTFlOGZmYWQ5MDgiLCJ1c2VySWQiOiI0NjE0MzYzMTkifQ==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70E7DBFA3D9F4984966062664C4B451F_12</vt:lpwstr>
  </property>
</Properties>
</file>