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53EA9"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24B5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37E05D5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75CF7632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 w14:paraId="6375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78E6A69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noWrap w:val="0"/>
            <w:vAlign w:val="center"/>
          </w:tcPr>
          <w:p w14:paraId="4E3992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26D189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noWrap w:val="0"/>
            <w:vAlign w:val="center"/>
          </w:tcPr>
          <w:p w14:paraId="154BE8B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5E1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522428F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2248BA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E02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0F0259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0DBFAD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18832A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62236E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6FC14D8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noWrap w:val="0"/>
            <w:vAlign w:val="center"/>
          </w:tcPr>
          <w:p w14:paraId="612B585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01D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2CF487D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2D88E1C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285A1B2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49C832E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5FC5366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 w14:paraId="7F599CE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7DD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29D2465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noWrap w:val="0"/>
            <w:vAlign w:val="center"/>
          </w:tcPr>
          <w:p w14:paraId="111CE4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FCDDE8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noWrap w:val="0"/>
            <w:vAlign w:val="center"/>
          </w:tcPr>
          <w:p w14:paraId="197E9F1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 w14:paraId="481D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5E3208A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noWrap w:val="0"/>
            <w:vAlign w:val="center"/>
          </w:tcPr>
          <w:p w14:paraId="032E35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 w14:paraId="37D25B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54E89E8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1B17DDA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 w14:paraId="694BEB5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 w14:paraId="19CF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070D08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85995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543A48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485322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026C6DB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812209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B06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3F6A2A9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866703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F0B41C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116C80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2897E8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AE4DF0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D0B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07FCCCC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C53307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972FDD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06BD940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ED1EA2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A47D1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3DC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21839DC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172FFD9B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 w14:paraId="0F19D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60A42BE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57FA5D16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单一体系1200元/人；两体系1500元/人；三体系1800元/人。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hint="eastAsia" w:ascii="宋体" w:hAnsi="宋体"/>
                <w:b/>
                <w:sz w:val="24"/>
              </w:rPr>
              <w:t>单一体系1300元/人；两体系1600元/人；三体系1900元/人（含授课费、培训期间午餐、资料费、证书费等）。住宿统一安排，费用自理。</w:t>
            </w:r>
          </w:p>
        </w:tc>
      </w:tr>
      <w:tr w14:paraId="02A3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6201E4F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58DEA8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5B577120"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4E4D5058"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53A7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B1A965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70EF1CC3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7832C4C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2AD5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7E3D303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5D228492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36B9C142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31C25320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85B6A7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 w14:paraId="69F7DED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 w14:paraId="5302554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开票项目：</w:t>
            </w:r>
          </w:p>
        </w:tc>
      </w:tr>
      <w:tr w14:paraId="5984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3BDCB1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noWrap w:val="0"/>
            <w:vAlign w:val="top"/>
          </w:tcPr>
          <w:p w14:paraId="2A83827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51E6F0D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79CC849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7D490E8D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761C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B75E5B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4643DEE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 w14:paraId="40BB31C7">
      <w:pPr>
        <w:snapToGrid w:val="0"/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邮箱：</w:t>
      </w:r>
      <w:r>
        <w:rPr>
          <w:rFonts w:ascii="Times New Roman" w:hAnsi="Times New Roman"/>
          <w:sz w:val="24"/>
        </w:rPr>
        <w:t>zzzy@caq.org.cn</w:t>
      </w:r>
    </w:p>
    <w:p w14:paraId="262022BC"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E3609"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5D53D56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95EED"/>
    <w:rsid w:val="5129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2026-01-07T05:44:00Z</dcterms:created>
  <dc:creator>WFY</dc:creator>
  <cp:lastModifiedBy>WFY</cp:lastModifiedBy>
  <dcterms:modified xsi:type="dcterms:W3CDTF">2026-01-07T05:44:33Z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7C5C2F730A0D4DB7ABA6C3F532E6E28D_11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