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006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outlineLvl w:val="0"/>
        <w:rPr>
          <w:rFonts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bCs w:val="0"/>
          <w:spacing w:val="24"/>
          <w:sz w:val="32"/>
          <w:szCs w:val="32"/>
          <w:highlight w:val="none"/>
        </w:rPr>
        <w:t>附件2</w:t>
      </w:r>
    </w:p>
    <w:p w14:paraId="1E3A69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36"/>
          <w:szCs w:val="36"/>
          <w:highlight w:val="none"/>
        </w:rPr>
        <w:t>第十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36"/>
          <w:szCs w:val="36"/>
          <w:highlight w:val="none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36"/>
          <w:szCs w:val="36"/>
          <w:highlight w:val="none"/>
        </w:rPr>
        <w:t>届品牌故事大赛分赛区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36"/>
          <w:szCs w:val="36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36"/>
          <w:szCs w:val="36"/>
          <w:highlight w:val="none"/>
        </w:rPr>
        <w:t>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36"/>
          <w:szCs w:val="36"/>
          <w:highlight w:val="none"/>
          <w:lang w:eastAsia="zh-CN"/>
        </w:rPr>
        <w:t>）</w:t>
      </w:r>
    </w:p>
    <w:p w14:paraId="2F1833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36"/>
          <w:szCs w:val="36"/>
          <w:highlight w:val="none"/>
        </w:rPr>
        <w:t>承办单位承诺书</w:t>
      </w:r>
      <w:bookmarkEnd w:id="0"/>
    </w:p>
    <w:p w14:paraId="29AD701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textAlignment w:val="baseline"/>
        <w:rPr>
          <w:highlight w:val="none"/>
        </w:rPr>
      </w:pPr>
    </w:p>
    <w:p w14:paraId="72934A9B">
      <w:pPr>
        <w:keepNext w:val="0"/>
        <w:keepLines w:val="0"/>
        <w:pageBreakBefore w:val="0"/>
        <w:widowControl w:val="0"/>
        <w:suppressLineNumbers w:val="0"/>
        <w:kinsoku/>
        <w:overflow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snapToGrid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等线" w:eastAsia="仿宋_GB2312" w:cs="仿宋_GB2312"/>
          <w:snapToGrid/>
          <w:kern w:val="2"/>
          <w:sz w:val="32"/>
          <w:szCs w:val="32"/>
          <w:highlight w:val="none"/>
          <w:lang w:val="en-US" w:eastAsia="zh-CN" w:bidi="ar"/>
        </w:rPr>
        <w:t>本单位就承办第十四届品牌故事大赛</w:t>
      </w:r>
      <w:r>
        <w:rPr>
          <w:rFonts w:hint="eastAsia" w:ascii="仿宋_GB2312" w:hAnsi="等线" w:eastAsia="仿宋_GB2312" w:cs="仿宋_GB2312"/>
          <w:snapToGrid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（</w:t>
      </w:r>
      <w:r>
        <w:rPr>
          <w:rFonts w:hint="eastAsia" w:ascii="仿宋_GB2312" w:hAnsi="等线" w:eastAsia="仿宋_GB2312" w:cs="仿宋_GB2312"/>
          <w:snapToGrid/>
          <w:kern w:val="2"/>
          <w:sz w:val="32"/>
          <w:szCs w:val="32"/>
          <w:highlight w:val="none"/>
          <w:lang w:val="en-US" w:eastAsia="zh-CN" w:bidi="ar"/>
        </w:rPr>
        <w:t>城市名/行业名）分赛区（场）相关事宜作出如下承诺，并愿承担相应的责任。</w:t>
      </w:r>
    </w:p>
    <w:p w14:paraId="5FAF450E">
      <w:pPr>
        <w:keepNext w:val="0"/>
        <w:keepLines w:val="0"/>
        <w:pageBreakBefore w:val="0"/>
        <w:widowControl w:val="0"/>
        <w:suppressLineNumbers w:val="0"/>
        <w:kinsoku/>
        <w:overflow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snapToGrid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等线" w:eastAsia="仿宋_GB2312" w:cs="仿宋_GB2312"/>
          <w:snapToGrid/>
          <w:kern w:val="2"/>
          <w:sz w:val="32"/>
          <w:szCs w:val="32"/>
          <w:highlight w:val="none"/>
          <w:lang w:val="en-US" w:eastAsia="zh-CN" w:bidi="ar"/>
        </w:rPr>
        <w:t>一、本单位承诺本着</w:t>
      </w:r>
      <w:r>
        <w:rPr>
          <w:rFonts w:hint="eastAsia" w:ascii="仿宋_GB2312" w:hAnsi="等线" w:eastAsia="仿宋_GB2312" w:cs="仿宋_GB2312"/>
          <w:snapToGrid/>
          <w:kern w:val="0"/>
          <w:sz w:val="32"/>
          <w:szCs w:val="32"/>
          <w:highlight w:val="none"/>
          <w:lang w:val="en-US" w:eastAsia="zh-CN" w:bidi="ar"/>
        </w:rPr>
        <w:t>公正、公平、公开的原则组织比赛，对每位参赛选手实行当场亮分的形式，避免不公平的情况出现，按照主办方所提供的评审标准进行评价，与其他分赛区（场）保持尺度一致，保质保量为总决赛输送优秀选手和作品。</w:t>
      </w:r>
    </w:p>
    <w:p w14:paraId="5F767C57">
      <w:pPr>
        <w:keepNext w:val="0"/>
        <w:keepLines w:val="0"/>
        <w:pageBreakBefore w:val="0"/>
        <w:widowControl w:val="0"/>
        <w:suppressLineNumbers w:val="0"/>
        <w:kinsoku/>
        <w:overflow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snapToGrid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等线" w:eastAsia="仿宋_GB2312" w:cs="仿宋_GB2312"/>
          <w:snapToGrid/>
          <w:kern w:val="2"/>
          <w:sz w:val="32"/>
          <w:szCs w:val="32"/>
          <w:highlight w:val="none"/>
          <w:lang w:val="en-US" w:eastAsia="zh-CN" w:bidi="ar"/>
        </w:rPr>
        <w:t>二、本单位承诺所承办的分赛区（场）在整体形象上按照《承办规则》要求与主办方保持步调一致，以保证品牌故事大赛的整体宣传效果，若违反要求，三年内自觉退出承办单位行列。</w:t>
      </w:r>
    </w:p>
    <w:p w14:paraId="72C1B045">
      <w:pPr>
        <w:keepNext w:val="0"/>
        <w:keepLines w:val="0"/>
        <w:pageBreakBefore w:val="0"/>
        <w:widowControl w:val="0"/>
        <w:suppressLineNumbers w:val="0"/>
        <w:kinsoku/>
        <w:overflow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snapToGrid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等线" w:eastAsia="仿宋_GB2312" w:cs="仿宋_GB2312"/>
          <w:snapToGrid/>
          <w:kern w:val="2"/>
          <w:sz w:val="32"/>
          <w:szCs w:val="32"/>
          <w:highlight w:val="none"/>
          <w:lang w:val="en-US" w:eastAsia="zh-CN" w:bidi="ar"/>
        </w:rPr>
        <w:t>三、本单位承诺按照《承办规则》中对专家评审的要求，组织品牌方面的专业评审团队，确保评审环节的专业性。</w:t>
      </w:r>
    </w:p>
    <w:p w14:paraId="06CDA07B">
      <w:pPr>
        <w:keepNext w:val="0"/>
        <w:keepLines w:val="0"/>
        <w:pageBreakBefore w:val="0"/>
        <w:widowControl w:val="0"/>
        <w:suppressLineNumbers w:val="0"/>
        <w:kinsoku/>
        <w:overflow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snapToGrid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等线" w:eastAsia="仿宋_GB2312" w:cs="仿宋_GB2312"/>
          <w:snapToGrid/>
          <w:kern w:val="2"/>
          <w:sz w:val="32"/>
          <w:szCs w:val="32"/>
          <w:highlight w:val="none"/>
          <w:lang w:val="en-US" w:eastAsia="zh-CN" w:bidi="ar"/>
        </w:rPr>
        <w:t>四、本单位承诺承担举办分赛区（场）比赛的支出。按照《承办规则》的要求，严格把控协办单位的水准和数量，确保完成承办赛区（场）的比赛工作。</w:t>
      </w:r>
    </w:p>
    <w:p w14:paraId="159FCBD0">
      <w:pPr>
        <w:keepNext w:val="0"/>
        <w:keepLines w:val="0"/>
        <w:pageBreakBefore w:val="0"/>
        <w:widowControl w:val="0"/>
        <w:suppressLineNumbers w:val="0"/>
        <w:kinsoku/>
        <w:overflow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snapToGrid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等线" w:eastAsia="仿宋_GB2312" w:cs="仿宋_GB2312"/>
          <w:snapToGrid/>
          <w:kern w:val="2"/>
          <w:sz w:val="32"/>
          <w:szCs w:val="32"/>
          <w:highlight w:val="none"/>
          <w:lang w:val="en-US" w:eastAsia="zh-CN" w:bidi="ar"/>
        </w:rPr>
        <w:t>五、本单位承诺按照《承办规则》的要求，保证参赛企业的数量和质量，在规定的时间（2026年</w:t>
      </w:r>
      <w:r>
        <w:rPr>
          <w:rFonts w:hint="default" w:ascii="仿宋_GB2312" w:hAnsi="等线" w:eastAsia="仿宋_GB2312" w:cs="仿宋_GB2312"/>
          <w:snapToGrid/>
          <w:kern w:val="2"/>
          <w:sz w:val="32"/>
          <w:szCs w:val="32"/>
          <w:highlight w:val="none"/>
          <w:lang w:eastAsia="zh-CN" w:bidi="ar"/>
        </w:rPr>
        <w:t>8</w:t>
      </w:r>
      <w:r>
        <w:rPr>
          <w:rFonts w:hint="eastAsia" w:ascii="仿宋_GB2312" w:hAnsi="等线" w:eastAsia="仿宋_GB2312" w:cs="仿宋_GB2312"/>
          <w:snapToGrid/>
          <w:kern w:val="2"/>
          <w:sz w:val="32"/>
          <w:szCs w:val="32"/>
          <w:highlight w:val="none"/>
          <w:lang w:val="en-US" w:eastAsia="zh-CN" w:bidi="ar"/>
        </w:rPr>
        <w:t>月31日）前向主办方选送定量的优秀作品进入总决赛。</w:t>
      </w:r>
    </w:p>
    <w:p w14:paraId="4E89DFF3">
      <w:pPr>
        <w:keepNext w:val="0"/>
        <w:keepLines w:val="0"/>
        <w:pageBreakBefore w:val="0"/>
        <w:widowControl w:val="0"/>
        <w:suppressLineNumbers w:val="0"/>
        <w:kinsoku/>
        <w:overflow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snapToGrid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等线" w:eastAsia="仿宋_GB2312" w:cs="仿宋_GB2312"/>
          <w:snapToGrid/>
          <w:kern w:val="2"/>
          <w:sz w:val="32"/>
          <w:szCs w:val="32"/>
          <w:highlight w:val="none"/>
          <w:lang w:val="en-US" w:eastAsia="zh-CN" w:bidi="ar"/>
        </w:rPr>
        <w:t>六、本单位承诺负责动员当地媒体对分赛区（场）全程的宣传以及配合其他赛区（场）和总决赛的整体宣传，以保证第十四届品牌故事大赛的推广和影响力。</w:t>
      </w:r>
    </w:p>
    <w:p w14:paraId="545E4F14">
      <w:pPr>
        <w:keepNext w:val="0"/>
        <w:keepLines w:val="0"/>
        <w:pageBreakBefore w:val="0"/>
        <w:widowControl w:val="0"/>
        <w:suppressLineNumbers w:val="0"/>
        <w:kinsoku/>
        <w:overflow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snapToGrid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等线" w:eastAsia="仿宋_GB2312" w:cs="仿宋_GB2312"/>
          <w:snapToGrid/>
          <w:kern w:val="2"/>
          <w:sz w:val="32"/>
          <w:szCs w:val="32"/>
          <w:highlight w:val="none"/>
          <w:lang w:val="en-US" w:eastAsia="zh-CN" w:bidi="ar"/>
        </w:rPr>
        <w:t>七、本单位承诺在分赛区（场）比赛结束后及时向主办单位提供相关材料，用于品牌故事大赛的备案。</w:t>
      </w:r>
    </w:p>
    <w:p w14:paraId="34EBFD9B">
      <w:pPr>
        <w:keepNext w:val="0"/>
        <w:keepLines w:val="0"/>
        <w:pageBreakBefore w:val="0"/>
        <w:widowControl w:val="0"/>
        <w:suppressLineNumbers w:val="0"/>
        <w:kinsoku/>
        <w:overflow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snapToGrid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等线" w:eastAsia="仿宋_GB2312" w:cs="仿宋_GB2312"/>
          <w:snapToGrid/>
          <w:kern w:val="2"/>
          <w:sz w:val="32"/>
          <w:szCs w:val="32"/>
          <w:highlight w:val="none"/>
          <w:lang w:val="en-US" w:eastAsia="zh-CN" w:bidi="ar"/>
        </w:rPr>
        <w:t>八、本单位承诺带队参加总决赛期间，履行协调组织本赛区（场）参赛人员的参赛活动的责任，维持本赛区（场）人员在会场的秩序。</w:t>
      </w:r>
    </w:p>
    <w:p w14:paraId="7D77176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CC87A4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A96FA4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ABD55B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DD888A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FA801F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5C7DEC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D7560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60" w:lineRule="exact"/>
        <w:ind w:left="6763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  <w:highlight w:val="none"/>
        </w:rPr>
        <w:t>公章</w:t>
      </w:r>
    </w:p>
    <w:p w14:paraId="23ECFC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560" w:lineRule="exact"/>
        <w:ind w:left="6233"/>
        <w:textAlignment w:val="baseline"/>
        <w:rPr>
          <w:highlight w:val="none"/>
        </w:rPr>
        <w:sectPr>
          <w:footerReference r:id="rId5" w:type="default"/>
          <w:pgSz w:w="11910" w:h="16840"/>
          <w:pgMar w:top="1984" w:right="1531" w:bottom="2154" w:left="1531" w:header="0" w:footer="1361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pacing w:val="-20"/>
          <w:position w:val="-1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20"/>
          <w:position w:val="-1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20"/>
          <w:position w:val="-1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-20"/>
          <w:position w:val="-1"/>
          <w:sz w:val="32"/>
          <w:szCs w:val="32"/>
          <w:highlight w:val="none"/>
          <w:lang w:val="en-US" w:eastAsia="zh-CN"/>
        </w:rPr>
        <w:t xml:space="preserve">   </w:t>
      </w:r>
    </w:p>
    <w:p w14:paraId="79F306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10DDC">
    <w:pPr>
      <w:spacing w:line="234" w:lineRule="auto"/>
      <w:jc w:val="right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651AAB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651AAB">
                    <w:pPr>
                      <w:pStyle w:val="5"/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470F8"/>
    <w:rsid w:val="7C64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2026-03-06T05:39:00Z</dcterms:created>
  <dc:creator>♪饭饭</dc:creator>
  <cp:lastModifiedBy>♪饭饭</cp:lastModifiedBy>
  <dcterms:modified xsi:type="dcterms:W3CDTF">2026-03-06T05:40:29Z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87587C12B8624A2980B3785031674A94_11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