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2980" w14:textId="77777777" w:rsidR="00612329" w:rsidRPr="00612329" w:rsidRDefault="00000000" w:rsidP="00612329">
      <w:pPr>
        <w:spacing w:line="560" w:lineRule="exact"/>
        <w:ind w:right="214"/>
        <w:jc w:val="left"/>
        <w:rPr>
          <w:rStyle w:val="NormalCharacter"/>
          <w:rFonts w:ascii="黑体" w:eastAsia="黑体" w:hAnsi="黑体"/>
          <w:spacing w:val="-6"/>
          <w:sz w:val="32"/>
          <w:szCs w:val="32"/>
        </w:rPr>
      </w:pPr>
      <w:r w:rsidRPr="00612329">
        <w:rPr>
          <w:rStyle w:val="NormalCharacter"/>
          <w:rFonts w:ascii="黑体" w:eastAsia="黑体" w:hAnsi="黑体" w:hint="eastAsia"/>
          <w:spacing w:val="-6"/>
          <w:sz w:val="32"/>
          <w:szCs w:val="32"/>
        </w:rPr>
        <w:t>附件2</w:t>
      </w:r>
    </w:p>
    <w:p w14:paraId="3F23D961" w14:textId="77777777" w:rsidR="00612329" w:rsidRPr="00612329" w:rsidRDefault="00612329" w:rsidP="00612329">
      <w:pPr>
        <w:spacing w:line="560" w:lineRule="exact"/>
        <w:ind w:right="214"/>
        <w:jc w:val="left"/>
        <w:rPr>
          <w:rStyle w:val="NormalCharacter"/>
          <w:rFonts w:ascii="黑体" w:eastAsia="黑体" w:hAnsi="黑体"/>
          <w:spacing w:val="-6"/>
          <w:sz w:val="32"/>
          <w:szCs w:val="32"/>
        </w:rPr>
      </w:pPr>
    </w:p>
    <w:p w14:paraId="708E1FA1" w14:textId="33F0FCED" w:rsidR="00250995" w:rsidRDefault="00000000" w:rsidP="00612329">
      <w:pPr>
        <w:spacing w:beforeLines="50" w:before="156" w:afterLines="50" w:after="156"/>
        <w:jc w:val="left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32"/>
          <w:szCs w:val="32"/>
        </w:rPr>
        <w:t>“第五届全国铸造模具技术学术交流会议论文集”论文模板</w:t>
      </w:r>
    </w:p>
    <w:p w14:paraId="4838338D" w14:textId="77777777" w:rsidR="00250995" w:rsidRDefault="00000000">
      <w:pPr>
        <w:jc w:val="center"/>
        <w:rPr>
          <w:rFonts w:ascii="Times New Roman" w:eastAsia="楷体" w:hAnsi="Times New Roman"/>
          <w:sz w:val="18"/>
          <w:szCs w:val="18"/>
        </w:rPr>
      </w:pPr>
      <w:r>
        <w:rPr>
          <w:rFonts w:ascii="Times New Roman" w:eastAsia="楷体" w:hAnsi="Times New Roman" w:hint="eastAsia"/>
          <w:sz w:val="18"/>
          <w:szCs w:val="18"/>
        </w:rPr>
        <w:t>张三</w:t>
      </w:r>
      <w:proofErr w:type="gramStart"/>
      <w:r>
        <w:rPr>
          <w:rFonts w:ascii="Times New Roman" w:eastAsia="楷体" w:hAnsi="Times New Roman" w:hint="eastAsia"/>
          <w:sz w:val="18"/>
          <w:szCs w:val="18"/>
          <w:vertAlign w:val="superscript"/>
        </w:rPr>
        <w:t>1</w:t>
      </w:r>
      <w:proofErr w:type="gramEnd"/>
      <w:r>
        <w:rPr>
          <w:rFonts w:ascii="Times New Roman" w:eastAsia="楷体" w:hAnsi="Times New Roman" w:hint="eastAsia"/>
          <w:sz w:val="18"/>
          <w:szCs w:val="18"/>
        </w:rPr>
        <w:t xml:space="preserve">   </w:t>
      </w:r>
      <w:r>
        <w:rPr>
          <w:rFonts w:ascii="Times New Roman" w:eastAsia="楷体" w:hAnsi="Times New Roman" w:hint="eastAsia"/>
          <w:sz w:val="18"/>
          <w:szCs w:val="18"/>
        </w:rPr>
        <w:t>李四</w:t>
      </w:r>
      <w:proofErr w:type="gramStart"/>
      <w:r>
        <w:rPr>
          <w:rFonts w:ascii="Times New Roman" w:eastAsia="楷体" w:hAnsi="Times New Roman"/>
          <w:sz w:val="18"/>
          <w:szCs w:val="18"/>
          <w:vertAlign w:val="superscript"/>
        </w:rPr>
        <w:t>2</w:t>
      </w:r>
      <w:proofErr w:type="gramEnd"/>
      <w:r>
        <w:rPr>
          <w:rFonts w:ascii="Times New Roman" w:eastAsia="楷体" w:hAnsi="Times New Roman" w:hint="eastAsia"/>
          <w:sz w:val="18"/>
          <w:szCs w:val="18"/>
        </w:rPr>
        <w:t xml:space="preserve">   </w:t>
      </w:r>
      <w:r>
        <w:rPr>
          <w:rFonts w:ascii="Times New Roman" w:eastAsia="楷体" w:hAnsi="Times New Roman" w:hint="eastAsia"/>
          <w:sz w:val="18"/>
          <w:szCs w:val="18"/>
        </w:rPr>
        <w:t>王五</w:t>
      </w:r>
      <w:proofErr w:type="gramStart"/>
      <w:r>
        <w:rPr>
          <w:rFonts w:ascii="Times New Roman" w:eastAsia="楷体" w:hAnsi="Times New Roman" w:hint="eastAsia"/>
          <w:sz w:val="18"/>
          <w:szCs w:val="18"/>
          <w:vertAlign w:val="superscript"/>
        </w:rPr>
        <w:t>1</w:t>
      </w:r>
      <w:proofErr w:type="gramEnd"/>
      <w:r>
        <w:rPr>
          <w:rFonts w:ascii="Times New Roman" w:eastAsia="楷体" w:hAnsi="Times New Roman" w:hint="eastAsia"/>
          <w:sz w:val="18"/>
          <w:szCs w:val="18"/>
          <w:vertAlign w:val="superscript"/>
        </w:rPr>
        <w:t>,2</w:t>
      </w:r>
    </w:p>
    <w:p w14:paraId="2F1E93BF" w14:textId="77777777" w:rsidR="00250995" w:rsidRDefault="00000000">
      <w:pPr>
        <w:jc w:val="center"/>
        <w:rPr>
          <w:rFonts w:ascii="Times New Roman" w:eastAsia="楷体" w:hAnsi="Times New Roman"/>
          <w:sz w:val="18"/>
          <w:szCs w:val="18"/>
        </w:rPr>
      </w:pPr>
      <w:r>
        <w:rPr>
          <w:rFonts w:ascii="Times New Roman" w:eastAsia="楷体" w:hAnsi="Times New Roman" w:hint="eastAsia"/>
          <w:sz w:val="18"/>
          <w:szCs w:val="18"/>
        </w:rPr>
        <w:t>（</w:t>
      </w:r>
      <w:r>
        <w:rPr>
          <w:rFonts w:ascii="Times New Roman" w:eastAsia="楷体" w:hAnsi="Times New Roman" w:hint="eastAsia"/>
          <w:sz w:val="18"/>
          <w:szCs w:val="18"/>
        </w:rPr>
        <w:t>1.xxxxxx</w:t>
      </w:r>
      <w:r>
        <w:rPr>
          <w:rFonts w:ascii="Times New Roman" w:eastAsia="楷体" w:hAnsi="Times New Roman" w:hint="eastAsia"/>
          <w:sz w:val="18"/>
          <w:szCs w:val="18"/>
        </w:rPr>
        <w:t>公司；</w:t>
      </w:r>
      <w:r>
        <w:rPr>
          <w:rFonts w:ascii="Times New Roman" w:eastAsia="楷体" w:hAnsi="Times New Roman" w:hint="eastAsia"/>
          <w:sz w:val="18"/>
          <w:szCs w:val="18"/>
        </w:rPr>
        <w:t>2.xxxxxx</w:t>
      </w:r>
      <w:r>
        <w:rPr>
          <w:rFonts w:ascii="Times New Roman" w:eastAsia="楷体" w:hAnsi="Times New Roman" w:hint="eastAsia"/>
          <w:sz w:val="18"/>
          <w:szCs w:val="18"/>
        </w:rPr>
        <w:t>公司）</w:t>
      </w:r>
    </w:p>
    <w:p w14:paraId="5DA819A2" w14:textId="77777777" w:rsidR="00250995" w:rsidRDefault="00000000">
      <w:pPr>
        <w:rPr>
          <w:rFonts w:ascii="Times New Roman" w:hAnsi="Times New Roman"/>
          <w:sz w:val="18"/>
          <w:szCs w:val="18"/>
        </w:rPr>
      </w:pPr>
      <w:r>
        <w:rPr>
          <w:rFonts w:ascii="黑体" w:eastAsia="黑体" w:hAnsi="黑体" w:hint="eastAsia"/>
          <w:b/>
          <w:sz w:val="18"/>
          <w:szCs w:val="18"/>
        </w:rPr>
        <w:t>摘要：</w:t>
      </w:r>
      <w:r>
        <w:rPr>
          <w:rFonts w:ascii="宋体" w:hAnsi="宋体"/>
          <w:sz w:val="18"/>
          <w:szCs w:val="18"/>
        </w:rPr>
        <w:t>本文主要</w:t>
      </w:r>
      <w:r>
        <w:rPr>
          <w:rFonts w:ascii="宋体" w:hAnsi="宋体" w:hint="eastAsia"/>
          <w:sz w:val="18"/>
          <w:szCs w:val="18"/>
        </w:rPr>
        <w:t>介绍了《第五届全国铸造模具技术学术交流会议论文集》论文</w:t>
      </w:r>
      <w:r>
        <w:rPr>
          <w:rFonts w:ascii="宋体" w:hAnsi="宋体"/>
          <w:sz w:val="18"/>
          <w:szCs w:val="18"/>
        </w:rPr>
        <w:t>的投稿要求</w:t>
      </w:r>
      <w:r>
        <w:rPr>
          <w:rFonts w:ascii="Times New Roman" w:hAnsi="Times New Roman" w:hint="eastAsia"/>
          <w:sz w:val="18"/>
          <w:szCs w:val="18"/>
        </w:rPr>
        <w:t>……</w:t>
      </w:r>
    </w:p>
    <w:p w14:paraId="14EC35C5" w14:textId="77777777" w:rsidR="00250995" w:rsidRDefault="00000000">
      <w:pPr>
        <w:rPr>
          <w:rFonts w:ascii="黑体" w:hAnsi="黑体"/>
          <w:b/>
          <w:sz w:val="18"/>
          <w:szCs w:val="18"/>
        </w:rPr>
      </w:pPr>
      <w:r>
        <w:rPr>
          <w:rFonts w:ascii="黑体" w:eastAsia="黑体" w:hAnsi="黑体" w:hint="eastAsia"/>
          <w:b/>
          <w:sz w:val="18"/>
          <w:szCs w:val="18"/>
        </w:rPr>
        <w:t>关键词</w:t>
      </w:r>
      <w:r>
        <w:rPr>
          <w:rFonts w:ascii="黑体" w:eastAsia="黑体" w:hAnsi="黑体"/>
          <w:b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稿件</w:t>
      </w:r>
      <w:r>
        <w:rPr>
          <w:rFonts w:ascii="宋体" w:hAnsi="宋体"/>
          <w:sz w:val="18"/>
          <w:szCs w:val="18"/>
        </w:rPr>
        <w:t>要求；</w:t>
      </w:r>
      <w:r>
        <w:rPr>
          <w:rFonts w:ascii="宋体" w:hAnsi="宋体" w:hint="eastAsia"/>
          <w:sz w:val="18"/>
          <w:szCs w:val="18"/>
        </w:rPr>
        <w:t>铸造模具；xxx</w:t>
      </w:r>
    </w:p>
    <w:p w14:paraId="44D778D8" w14:textId="77777777" w:rsidR="00250995" w:rsidRDefault="00250995">
      <w:pPr>
        <w:rPr>
          <w:rFonts w:ascii="Times New Roman" w:hAnsi="Times New Roman"/>
          <w:sz w:val="18"/>
          <w:szCs w:val="18"/>
        </w:rPr>
      </w:pPr>
    </w:p>
    <w:p w14:paraId="1943CBBD" w14:textId="77777777" w:rsidR="00250995" w:rsidRDefault="00000000">
      <w:pPr>
        <w:spacing w:beforeLines="50" w:before="156" w:afterLines="50" w:after="1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Contribution Requirements of Special Casting and Nonferrous Alloy</w:t>
      </w:r>
    </w:p>
    <w:p w14:paraId="6C073291" w14:textId="77777777" w:rsidR="00250995" w:rsidRDefault="0000000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Zhang San</w:t>
      </w:r>
      <w:r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</w:rPr>
        <w:t>, Li Si</w:t>
      </w:r>
      <w:r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>, Wang Wu</w:t>
      </w:r>
      <w:r>
        <w:rPr>
          <w:rFonts w:ascii="Times New Roman" w:hAnsi="Times New Roman"/>
          <w:sz w:val="18"/>
          <w:szCs w:val="18"/>
          <w:vertAlign w:val="superscript"/>
        </w:rPr>
        <w:t xml:space="preserve">1,2 </w:t>
      </w:r>
    </w:p>
    <w:p w14:paraId="6B2BE8C6" w14:textId="77777777" w:rsidR="00250995" w:rsidRDefault="0000000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1.Journal</w:t>
      </w:r>
      <w:proofErr w:type="gramEnd"/>
      <w:r>
        <w:rPr>
          <w:rFonts w:ascii="Times New Roman" w:hAnsi="Times New Roman"/>
          <w:sz w:val="18"/>
          <w:szCs w:val="18"/>
        </w:rPr>
        <w:t xml:space="preserve"> of Special Casting and Nonferrous Alloy</w:t>
      </w:r>
      <w:r>
        <w:rPr>
          <w:rFonts w:ascii="Times New Roman" w:hAnsi="Times New Roman" w:hint="eastAsia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2.</w:t>
      </w:r>
      <w:r>
        <w:t xml:space="preserve"> </w:t>
      </w:r>
      <w:r>
        <w:rPr>
          <w:rFonts w:ascii="Times New Roman" w:hAnsi="Times New Roman"/>
          <w:sz w:val="18"/>
          <w:szCs w:val="18"/>
        </w:rPr>
        <w:t>Wuhan Industrial Control Technology Research Institute Co., Ltd.)</w:t>
      </w:r>
    </w:p>
    <w:p w14:paraId="0E8DD6C3" w14:textId="77777777" w:rsidR="00250995" w:rsidRDefault="000000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Abstract</w:t>
      </w:r>
      <w:r>
        <w:rPr>
          <w:rFonts w:ascii="Times New Roman" w:hAnsi="Times New Roman"/>
          <w:b/>
          <w:sz w:val="18"/>
          <w:szCs w:val="18"/>
        </w:rPr>
        <w:t>：</w:t>
      </w:r>
      <w:r>
        <w:rPr>
          <w:rFonts w:ascii="Times New Roman" w:hAnsi="Times New Roman"/>
          <w:sz w:val="18"/>
          <w:szCs w:val="18"/>
        </w:rPr>
        <w:t xml:space="preserve">This paper mainly introduces the </w:t>
      </w:r>
      <w:r>
        <w:rPr>
          <w:rFonts w:ascii="Times New Roman" w:hAnsi="Times New Roman" w:hint="eastAsia"/>
          <w:sz w:val="18"/>
          <w:szCs w:val="18"/>
        </w:rPr>
        <w:t>Contribution Requirements of 5th National Conference on Casting Mold and its Technology</w:t>
      </w:r>
      <w:r>
        <w:rPr>
          <w:rFonts w:ascii="Times New Roman" w:hAnsi="Times New Roman"/>
          <w:sz w:val="18"/>
          <w:szCs w:val="18"/>
        </w:rPr>
        <w:t>……</w:t>
      </w:r>
    </w:p>
    <w:p w14:paraId="7274C0CB" w14:textId="77777777" w:rsidR="00250995" w:rsidRDefault="000000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Key Words: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Manuscript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Requirements,Special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Casting,Nonferrous</w:t>
      </w:r>
      <w:proofErr w:type="spellEnd"/>
      <w:r>
        <w:rPr>
          <w:rFonts w:ascii="Times New Roman" w:hAnsi="Times New Roman"/>
          <w:sz w:val="18"/>
          <w:szCs w:val="18"/>
        </w:rPr>
        <w:t xml:space="preserve"> Alloy</w:t>
      </w:r>
    </w:p>
    <w:p w14:paraId="371F2AD2" w14:textId="77777777" w:rsidR="00250995" w:rsidRDefault="00250995">
      <w:pPr>
        <w:rPr>
          <w:rFonts w:ascii="Times New Roman" w:hAnsi="Times New Roman"/>
          <w:sz w:val="18"/>
          <w:szCs w:val="18"/>
        </w:rPr>
      </w:pPr>
    </w:p>
    <w:p w14:paraId="41BA93C1" w14:textId="77777777" w:rsidR="00250995" w:rsidRDefault="00000000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本文主要介绍了《第五届全国铸造模具技术学术交流会议论文集》论文的投稿要求……</w:t>
      </w:r>
      <w:proofErr w:type="gramStart"/>
      <w:r>
        <w:rPr>
          <w:rFonts w:ascii="Times New Roman" w:hAnsi="Times New Roman" w:hint="eastAsia"/>
          <w:szCs w:val="21"/>
        </w:rPr>
        <w:t>…</w:t>
      </w:r>
      <w:proofErr w:type="gramEnd"/>
    </w:p>
    <w:p w14:paraId="7541573A" w14:textId="77777777" w:rsidR="00250995" w:rsidRDefault="00250995">
      <w:pPr>
        <w:ind w:firstLineChars="200" w:firstLine="420"/>
        <w:rPr>
          <w:rFonts w:ascii="Times New Roman" w:hAnsi="Times New Roman"/>
          <w:szCs w:val="21"/>
        </w:rPr>
      </w:pPr>
    </w:p>
    <w:p w14:paraId="66BC4FCB" w14:textId="77777777" w:rsidR="00250995" w:rsidRDefault="00000000">
      <w:pPr>
        <w:spacing w:beforeLines="50" w:before="156" w:afterLines="50" w:after="15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 《第五届全国铸造模具技术学术交流会议论文集》论文</w:t>
      </w:r>
      <w:r>
        <w:rPr>
          <w:rFonts w:ascii="华文仿宋" w:eastAsia="华文仿宋" w:hAnsi="华文仿宋"/>
          <w:sz w:val="28"/>
          <w:szCs w:val="28"/>
        </w:rPr>
        <w:t>页面要求</w:t>
      </w:r>
    </w:p>
    <w:p w14:paraId="614E052C" w14:textId="77777777" w:rsidR="00250995" w:rsidRDefault="00000000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 xml:space="preserve">1.1 </w:t>
      </w:r>
      <w:r>
        <w:rPr>
          <w:rFonts w:ascii="黑体" w:eastAsia="黑体" w:hAnsi="黑体" w:hint="eastAsia"/>
          <w:b/>
          <w:sz w:val="24"/>
          <w:szCs w:val="24"/>
        </w:rPr>
        <w:t>页</w:t>
      </w:r>
      <w:r>
        <w:rPr>
          <w:rFonts w:ascii="黑体" w:eastAsia="黑体" w:hAnsi="黑体"/>
          <w:b/>
          <w:sz w:val="24"/>
          <w:szCs w:val="24"/>
        </w:rPr>
        <w:t>边距要求</w:t>
      </w:r>
    </w:p>
    <w:p w14:paraId="09294E71" w14:textId="77777777" w:rsidR="00250995" w:rsidRDefault="00000000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1.1.1页边距</w:t>
      </w:r>
      <w:r>
        <w:rPr>
          <w:rFonts w:ascii="黑体" w:eastAsia="黑体" w:hAnsi="黑体"/>
          <w:b/>
          <w:szCs w:val="21"/>
        </w:rPr>
        <w:t>设置</w:t>
      </w:r>
    </w:p>
    <w:p w14:paraId="3C9EE898" w14:textId="77777777" w:rsidR="00250995" w:rsidRDefault="0000000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结晶器内钢液区域几何模型及网格划分见图１。</w:t>
      </w:r>
    </w:p>
    <w:p w14:paraId="374DF127" w14:textId="77777777" w:rsidR="00250995" w:rsidRDefault="00000000">
      <w:pPr>
        <w:jc w:val="center"/>
      </w:pPr>
      <w:r>
        <w:rPr>
          <w:noProof/>
        </w:rPr>
        <w:drawing>
          <wp:inline distT="0" distB="0" distL="114300" distR="114300" wp14:anchorId="7C8935EB" wp14:editId="36E679C6">
            <wp:extent cx="3159125" cy="1551305"/>
            <wp:effectExtent l="0" t="0" r="3175" b="1079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b="24200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2827" w14:textId="77777777" w:rsidR="00250995" w:rsidRDefault="0000000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（ａ）流体计算区域几何尺寸（ｂ）流体计算区域网格划分</w:t>
      </w:r>
    </w:p>
    <w:p w14:paraId="79F648D7" w14:textId="77777777" w:rsidR="00250995" w:rsidRDefault="0000000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图１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结晶器钢液区域及网格划分</w:t>
      </w:r>
    </w:p>
    <w:p w14:paraId="785556CA" w14:textId="77777777" w:rsidR="00250995" w:rsidRDefault="0000000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Fig</w:t>
      </w:r>
      <w:r>
        <w:rPr>
          <w:rFonts w:ascii="Times New Roman" w:hAnsi="Times New Roman"/>
          <w:sz w:val="18"/>
          <w:szCs w:val="18"/>
        </w:rPr>
        <w:t xml:space="preserve">.1 Liquid steel region and </w:t>
      </w:r>
      <w:proofErr w:type="spellStart"/>
      <w:r>
        <w:rPr>
          <w:rFonts w:ascii="Times New Roman" w:hAnsi="Times New Roman"/>
          <w:sz w:val="18"/>
          <w:szCs w:val="18"/>
        </w:rPr>
        <w:t>meshment</w:t>
      </w:r>
      <w:proofErr w:type="spellEnd"/>
      <w:r>
        <w:rPr>
          <w:rFonts w:ascii="Times New Roman" w:hAnsi="Times New Roman"/>
          <w:sz w:val="18"/>
          <w:szCs w:val="18"/>
        </w:rPr>
        <w:t xml:space="preserve"> of the crystallizer</w:t>
      </w:r>
    </w:p>
    <w:p w14:paraId="09F9F5DE" w14:textId="77777777" w:rsidR="00250995" w:rsidRDefault="00000000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表１为数值模拟过程的相关工艺和物性参数。</w:t>
      </w:r>
    </w:p>
    <w:p w14:paraId="5559EB56" w14:textId="77777777" w:rsidR="00250995" w:rsidRDefault="0000000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lastRenderedPageBreak/>
        <w:t>表１　数值模拟参数</w:t>
      </w:r>
    </w:p>
    <w:p w14:paraId="75A62A17" w14:textId="77777777" w:rsidR="00250995" w:rsidRDefault="0000000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Tab.1 Numerical simulation parameters</w:t>
      </w:r>
    </w:p>
    <w:p w14:paraId="02A9AB1F" w14:textId="77777777" w:rsidR="00250995" w:rsidRDefault="00000000">
      <w:pPr>
        <w:jc w:val="center"/>
      </w:pPr>
      <w:r>
        <w:rPr>
          <w:noProof/>
        </w:rPr>
        <w:drawing>
          <wp:inline distT="0" distB="0" distL="114300" distR="114300" wp14:anchorId="42DA6F14" wp14:editId="50E43D6A">
            <wp:extent cx="5275580" cy="664845"/>
            <wp:effectExtent l="0" t="0" r="127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CA5CC" w14:textId="77777777" w:rsidR="00250995" w:rsidRDefault="00000000">
      <w:pPr>
        <w:jc w:val="center"/>
      </w:pPr>
      <w:r>
        <w:rPr>
          <w:noProof/>
        </w:rPr>
        <w:drawing>
          <wp:inline distT="0" distB="0" distL="114300" distR="114300" wp14:anchorId="5F14DB9B" wp14:editId="3E39A9D1">
            <wp:extent cx="3101340" cy="721360"/>
            <wp:effectExtent l="0" t="0" r="3810" b="25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B089A" w14:textId="77777777" w:rsidR="00250995" w:rsidRDefault="00250995">
      <w:pPr>
        <w:pStyle w:val="aa"/>
        <w:shd w:val="clear" w:color="auto" w:fill="EBEAEE"/>
        <w:spacing w:before="0" w:beforeAutospacing="0" w:line="330" w:lineRule="atLeast"/>
        <w:ind w:firstLine="360"/>
        <w:jc w:val="both"/>
        <w:rPr>
          <w:rFonts w:ascii="楷体_GB2312" w:eastAsia="楷体_GB2312"/>
          <w:color w:val="666666"/>
          <w:sz w:val="21"/>
          <w:szCs w:val="21"/>
        </w:rPr>
      </w:pPr>
    </w:p>
    <w:p w14:paraId="2005C6BA" w14:textId="77777777" w:rsidR="00250995" w:rsidRDefault="00000000">
      <w:pPr>
        <w:pStyle w:val="aa"/>
        <w:shd w:val="clear" w:color="auto" w:fill="EBEAEE"/>
        <w:spacing w:before="0" w:beforeAutospacing="0" w:line="330" w:lineRule="atLeast"/>
        <w:ind w:firstLine="360"/>
        <w:jc w:val="both"/>
        <w:rPr>
          <w:rFonts w:ascii="楷体_GB2312" w:eastAsia="楷体_GB2312"/>
          <w:color w:val="666666"/>
          <w:sz w:val="28"/>
          <w:szCs w:val="2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文层次标题应简短明确，各层次序号依次为“1”，“1.1”，“1.1.1”等，一律左顶格，后空一格写标题。若“1.1.1”后还有小层次，或不是标题而为分项叙述时用(1)、(2)……，每项序号另起行。</w:t>
      </w:r>
      <w:proofErr w:type="gramStart"/>
      <w:r>
        <w:rPr>
          <w:rFonts w:ascii="楷体_GB2312" w:eastAsia="楷体_GB2312" w:hint="eastAsia"/>
          <w:color w:val="666666"/>
          <w:sz w:val="21"/>
          <w:szCs w:val="21"/>
        </w:rPr>
        <w:t>若串入</w:t>
      </w:r>
      <w:proofErr w:type="gramEnd"/>
      <w:r>
        <w:rPr>
          <w:rFonts w:ascii="楷体_GB2312" w:eastAsia="楷体_GB2312" w:hint="eastAsia"/>
          <w:color w:val="666666"/>
          <w:sz w:val="21"/>
          <w:szCs w:val="21"/>
        </w:rPr>
        <w:t>文中接排时用①、②……。</w:t>
      </w:r>
    </w:p>
    <w:p w14:paraId="18A58BB0" w14:textId="77777777" w:rsidR="00250995" w:rsidRDefault="00250995">
      <w:pPr>
        <w:pStyle w:val="aa"/>
        <w:shd w:val="clear" w:color="auto" w:fill="EBEAEE"/>
        <w:spacing w:before="0" w:beforeAutospacing="0" w:after="0" w:afterAutospacing="0"/>
        <w:ind w:firstLine="357"/>
        <w:jc w:val="center"/>
        <w:rPr>
          <w:rFonts w:ascii="楷体_GB2312" w:eastAsia="楷体_GB2312"/>
          <w:color w:val="666666"/>
          <w:sz w:val="28"/>
          <w:szCs w:val="28"/>
        </w:rPr>
      </w:pPr>
    </w:p>
    <w:p w14:paraId="21ECA8AB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ind w:firstLine="357"/>
        <w:jc w:val="center"/>
        <w:rPr>
          <w:color w:val="666666"/>
          <w:sz w:val="28"/>
          <w:szCs w:val="28"/>
        </w:rPr>
      </w:pPr>
      <w:r>
        <w:rPr>
          <w:rFonts w:ascii="楷体_GB2312" w:eastAsia="楷体_GB2312" w:hint="eastAsia"/>
          <w:color w:val="666666"/>
          <w:sz w:val="28"/>
          <w:szCs w:val="28"/>
        </w:rPr>
        <w:t>参考文献</w:t>
      </w:r>
    </w:p>
    <w:p w14:paraId="5F729DA0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(1) 专著</w:t>
      </w:r>
      <w:r>
        <w:rPr>
          <w:rFonts w:ascii="楷体_GB2312" w:eastAsia="楷体_GB2312"/>
          <w:color w:val="666666"/>
          <w:sz w:val="21"/>
          <w:szCs w:val="21"/>
        </w:rPr>
        <w:t xml:space="preserve">  </w:t>
      </w:r>
      <w:r>
        <w:rPr>
          <w:rFonts w:ascii="楷体_GB2312" w:eastAsia="楷体_GB2312" w:hint="eastAsia"/>
          <w:color w:val="666666"/>
          <w:sz w:val="21"/>
          <w:szCs w:val="21"/>
        </w:rPr>
        <w:t>著者．书名[文献类型标志]．出版地：出版单位，出版年．</w:t>
      </w:r>
    </w:p>
    <w:p w14:paraId="4B15F3E4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(2) 译著</w:t>
      </w:r>
      <w:r>
        <w:rPr>
          <w:rFonts w:ascii="楷体_GB2312" w:eastAsia="楷体_GB2312" w:hint="eastAsia"/>
          <w:color w:val="666666"/>
          <w:sz w:val="21"/>
          <w:szCs w:val="21"/>
        </w:rPr>
        <w:t> </w:t>
      </w:r>
      <w:r>
        <w:rPr>
          <w:rFonts w:ascii="楷体_GB2312" w:eastAsia="楷体_GB2312" w:hint="eastAsia"/>
          <w:color w:val="666666"/>
          <w:sz w:val="21"/>
          <w:szCs w:val="21"/>
        </w:rPr>
        <w:t xml:space="preserve"> 原著者．书名[文献类型标志]．译者．出版地：出版单位，出版年．</w:t>
      </w:r>
    </w:p>
    <w:p w14:paraId="243A59D5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(3) 专著中析出的文献</w:t>
      </w:r>
      <w:r>
        <w:rPr>
          <w:rFonts w:ascii="楷体_GB2312" w:eastAsia="楷体_GB2312" w:hint="eastAsia"/>
          <w:color w:val="666666"/>
          <w:sz w:val="21"/>
          <w:szCs w:val="21"/>
        </w:rPr>
        <w:t> </w:t>
      </w:r>
      <w:r>
        <w:rPr>
          <w:rFonts w:ascii="楷体_GB2312" w:eastAsia="楷体_GB2312" w:hint="eastAsia"/>
          <w:color w:val="666666"/>
          <w:sz w:val="21"/>
          <w:szCs w:val="21"/>
        </w:rPr>
        <w:t xml:space="preserve"> 作者．题名[文献类型标志]．//著者．书名．出版地：出版单位，出版年．</w:t>
      </w:r>
    </w:p>
    <w:p w14:paraId="6D94F859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(4) 论文集中析出的文献</w:t>
      </w:r>
      <w:r>
        <w:rPr>
          <w:rFonts w:ascii="楷体_GB2312" w:eastAsia="楷体_GB2312" w:hint="eastAsia"/>
          <w:color w:val="666666"/>
          <w:sz w:val="21"/>
          <w:szCs w:val="21"/>
        </w:rPr>
        <w:t> </w:t>
      </w:r>
      <w:r>
        <w:rPr>
          <w:rFonts w:ascii="楷体_GB2312" w:eastAsia="楷体_GB2312" w:hint="eastAsia"/>
          <w:color w:val="666666"/>
          <w:sz w:val="21"/>
          <w:szCs w:val="21"/>
        </w:rPr>
        <w:t xml:space="preserve"> 编者．文集名[文献类型标志]．出版地：出版单位，出版年．</w:t>
      </w:r>
    </w:p>
    <w:p w14:paraId="0708627A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(5) 会议论文</w:t>
      </w:r>
      <w:r>
        <w:rPr>
          <w:rFonts w:ascii="楷体_GB2312" w:eastAsia="楷体_GB2312" w:hint="eastAsia"/>
          <w:color w:val="666666"/>
          <w:sz w:val="21"/>
          <w:szCs w:val="21"/>
        </w:rPr>
        <w:t> </w:t>
      </w:r>
      <w:r>
        <w:rPr>
          <w:rFonts w:ascii="楷体_GB2312" w:eastAsia="楷体_GB2312" w:hint="eastAsia"/>
          <w:color w:val="666666"/>
          <w:sz w:val="21"/>
          <w:szCs w:val="21"/>
        </w:rPr>
        <w:t xml:space="preserve"> 作者．题名．会议名称，会址，会议年份[文献类型标志]．出版地：出版单位，出版年．</w:t>
      </w:r>
    </w:p>
    <w:p w14:paraId="67B68469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(6) 期刊中析出的文献</w:t>
      </w:r>
      <w:r>
        <w:rPr>
          <w:rFonts w:ascii="楷体_GB2312" w:eastAsia="楷体_GB2312" w:hint="eastAsia"/>
          <w:color w:val="666666"/>
          <w:sz w:val="21"/>
          <w:szCs w:val="21"/>
        </w:rPr>
        <w:t> </w:t>
      </w:r>
      <w:r>
        <w:rPr>
          <w:rFonts w:ascii="楷体_GB2312" w:eastAsia="楷体_GB2312" w:hint="eastAsia"/>
          <w:color w:val="666666"/>
          <w:sz w:val="21"/>
          <w:szCs w:val="21"/>
        </w:rPr>
        <w:t xml:space="preserve"> 作者．题名[文献类型标志]．刊名，年，卷(期)：起止页．</w:t>
      </w:r>
    </w:p>
    <w:p w14:paraId="6002A2C8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(7) 报纸中析出的文献</w:t>
      </w:r>
      <w:r>
        <w:rPr>
          <w:rFonts w:ascii="楷体_GB2312" w:eastAsia="楷体_GB2312" w:hint="eastAsia"/>
          <w:color w:val="666666"/>
          <w:sz w:val="21"/>
          <w:szCs w:val="21"/>
        </w:rPr>
        <w:t> </w:t>
      </w:r>
      <w:r>
        <w:rPr>
          <w:rFonts w:ascii="楷体_GB2312" w:eastAsia="楷体_GB2312" w:hint="eastAsia"/>
          <w:color w:val="666666"/>
          <w:sz w:val="21"/>
          <w:szCs w:val="21"/>
        </w:rPr>
        <w:t xml:space="preserve"> 作者．题名[文献类型标志]．报纸名，年-月-日(版次)．</w:t>
      </w:r>
    </w:p>
    <w:p w14:paraId="602BCF69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 xml:space="preserve">(8) 专利文献 </w:t>
      </w:r>
      <w:r>
        <w:rPr>
          <w:rFonts w:ascii="楷体_GB2312" w:eastAsia="楷体_GB2312" w:hint="eastAsia"/>
          <w:color w:val="666666"/>
          <w:sz w:val="21"/>
          <w:szCs w:val="21"/>
        </w:rPr>
        <w:t> </w:t>
      </w:r>
      <w:r>
        <w:rPr>
          <w:rFonts w:ascii="楷体_GB2312" w:eastAsia="楷体_GB2312" w:hint="eastAsia"/>
          <w:color w:val="666666"/>
          <w:sz w:val="21"/>
          <w:szCs w:val="21"/>
        </w:rPr>
        <w:t>专利申请者．专利题名：专利国别，专利号[文献类型标志]．年-月-日．</w:t>
      </w:r>
    </w:p>
    <w:p w14:paraId="0BC0D98C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(9) 技术标准</w:t>
      </w:r>
      <w:r>
        <w:rPr>
          <w:rFonts w:ascii="楷体_GB2312" w:eastAsia="楷体_GB2312" w:hint="eastAsia"/>
          <w:color w:val="666666"/>
          <w:sz w:val="21"/>
          <w:szCs w:val="21"/>
        </w:rPr>
        <w:t> </w:t>
      </w:r>
      <w:r>
        <w:rPr>
          <w:rFonts w:ascii="楷体_GB2312" w:eastAsia="楷体_GB2312" w:hint="eastAsia"/>
          <w:color w:val="666666"/>
          <w:sz w:val="21"/>
          <w:szCs w:val="21"/>
        </w:rPr>
        <w:t xml:space="preserve"> 标准代号</w:t>
      </w:r>
      <w:r>
        <w:rPr>
          <w:rFonts w:ascii="楷体_GB2312" w:eastAsia="楷体_GB2312" w:hint="eastAsia"/>
          <w:color w:val="666666"/>
          <w:sz w:val="21"/>
          <w:szCs w:val="21"/>
        </w:rPr>
        <w:t> </w:t>
      </w:r>
      <w:r>
        <w:rPr>
          <w:rFonts w:ascii="楷体_GB2312" w:eastAsia="楷体_GB2312" w:hint="eastAsia"/>
          <w:color w:val="666666"/>
          <w:sz w:val="21"/>
          <w:szCs w:val="21"/>
        </w:rPr>
        <w:t xml:space="preserve"> 标准顺序号——发布年．标准名称[文献类型标志]．</w:t>
      </w:r>
    </w:p>
    <w:p w14:paraId="006680A4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(10)学位论文</w:t>
      </w:r>
      <w:r>
        <w:rPr>
          <w:rFonts w:ascii="楷体_GB2312" w:eastAsia="楷体_GB2312" w:hint="eastAsia"/>
          <w:color w:val="666666"/>
          <w:sz w:val="21"/>
          <w:szCs w:val="21"/>
        </w:rPr>
        <w:t> </w:t>
      </w:r>
      <w:r>
        <w:rPr>
          <w:rFonts w:ascii="楷体_GB2312" w:eastAsia="楷体_GB2312" w:hint="eastAsia"/>
          <w:color w:val="666666"/>
          <w:sz w:val="21"/>
          <w:szCs w:val="21"/>
        </w:rPr>
        <w:t xml:space="preserve"> 作者．题名[文献类型标志]．保存地：保存者，年份．</w:t>
      </w:r>
    </w:p>
    <w:p w14:paraId="7761D091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(11)电子文献</w:t>
      </w:r>
      <w:r>
        <w:rPr>
          <w:rFonts w:ascii="楷体_GB2312" w:eastAsia="楷体_GB2312" w:hint="eastAsia"/>
          <w:color w:val="666666"/>
          <w:sz w:val="21"/>
          <w:szCs w:val="21"/>
        </w:rPr>
        <w:t> </w:t>
      </w:r>
      <w:r>
        <w:rPr>
          <w:rFonts w:ascii="楷体_GB2312" w:eastAsia="楷体_GB2312" w:hint="eastAsia"/>
          <w:color w:val="666666"/>
          <w:sz w:val="21"/>
          <w:szCs w:val="21"/>
        </w:rPr>
        <w:t xml:space="preserve"> 作者．题名[文献类型标志/文献载体标志]．出版地：出版单位，出版年（更新或修改日期）[引用日期]．获取和访问路径．</w:t>
      </w:r>
    </w:p>
    <w:p w14:paraId="7E8B4555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附1：文献类型和标志代码</w:t>
      </w:r>
    </w:p>
    <w:p w14:paraId="3FEFC371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普通图书：M；会议录：C；汇编：G；报纸：N；期刊：J；学位论文：D；报告：R；标准：S；专利：P；数据库：DB；计算机程序：CP；电子公告：EB。</w:t>
      </w:r>
    </w:p>
    <w:p w14:paraId="6C299FBD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附2：电子文献载体和标志代码</w:t>
      </w:r>
    </w:p>
    <w:p w14:paraId="13E1FFC3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rFonts w:ascii="楷体_GB2312" w:eastAsia="楷体_GB2312"/>
          <w:color w:val="666666"/>
          <w:sz w:val="21"/>
          <w:szCs w:val="21"/>
        </w:rPr>
      </w:pPr>
      <w:r>
        <w:rPr>
          <w:rFonts w:ascii="楷体_GB2312" w:eastAsia="楷体_GB2312" w:hint="eastAsia"/>
          <w:color w:val="666666"/>
          <w:sz w:val="21"/>
          <w:szCs w:val="21"/>
        </w:rPr>
        <w:t>磁盘：MT（magnetic tape）；磁盘（disk）：DK；光盘（CD-ROM）：CD；联机网络（online）：OL</w:t>
      </w:r>
    </w:p>
    <w:p w14:paraId="601D971B" w14:textId="77777777" w:rsidR="00250995" w:rsidRDefault="00250995">
      <w:pPr>
        <w:pStyle w:val="aa"/>
        <w:shd w:val="clear" w:color="auto" w:fill="EBEAEE"/>
        <w:spacing w:before="0" w:beforeAutospacing="0" w:after="0" w:afterAutospacing="0"/>
        <w:rPr>
          <w:b/>
          <w:color w:val="FF0000"/>
          <w:sz w:val="18"/>
          <w:szCs w:val="18"/>
        </w:rPr>
      </w:pPr>
    </w:p>
    <w:p w14:paraId="6A3ADAA5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b/>
          <w:color w:val="FF0000"/>
          <w:sz w:val="18"/>
          <w:szCs w:val="18"/>
        </w:rPr>
      </w:pPr>
      <w:r>
        <w:rPr>
          <w:rFonts w:hint="eastAsia"/>
          <w:b/>
          <w:color w:val="FF0000"/>
          <w:sz w:val="18"/>
          <w:szCs w:val="18"/>
        </w:rPr>
        <w:t>示例：</w:t>
      </w:r>
    </w:p>
    <w:p w14:paraId="6EE2E519" w14:textId="77777777" w:rsidR="00250995" w:rsidRDefault="00250995">
      <w:pPr>
        <w:pStyle w:val="aa"/>
        <w:shd w:val="clear" w:color="auto" w:fill="EBEAEE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</w:p>
    <w:p w14:paraId="117BE546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[1] HARTLIEB M. High integrity die casting for structural application[A]. </w:t>
      </w:r>
      <w:proofErr w:type="spellStart"/>
      <w:r>
        <w:rPr>
          <w:rFonts w:ascii="Times New Roman" w:hAnsi="Times New Roman"/>
          <w:sz w:val="18"/>
          <w:szCs w:val="18"/>
        </w:rPr>
        <w:t>Imdc</w:t>
      </w:r>
      <w:proofErr w:type="spellEnd"/>
      <w:r>
        <w:rPr>
          <w:rFonts w:ascii="Times New Roman" w:hAnsi="Times New Roman"/>
          <w:sz w:val="18"/>
          <w:szCs w:val="18"/>
        </w:rPr>
        <w:t xml:space="preserve"> Meeting[C]. WPI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Worcester, 2013.</w:t>
      </w:r>
    </w:p>
    <w:p w14:paraId="59176533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[2] GOWRI </w:t>
      </w:r>
      <w:proofErr w:type="gramStart"/>
      <w:r>
        <w:rPr>
          <w:rFonts w:ascii="Times New Roman" w:hAnsi="Times New Roman"/>
          <w:sz w:val="18"/>
          <w:szCs w:val="18"/>
        </w:rPr>
        <w:t>S,SAMUEL</w:t>
      </w:r>
      <w:proofErr w:type="gramEnd"/>
      <w:r>
        <w:rPr>
          <w:rFonts w:ascii="Times New Roman" w:hAnsi="Times New Roman"/>
          <w:sz w:val="18"/>
          <w:szCs w:val="18"/>
        </w:rPr>
        <w:t xml:space="preserve"> F H. Effect of Mg on the solidification </w:t>
      </w:r>
      <w:proofErr w:type="spellStart"/>
      <w:r>
        <w:rPr>
          <w:rFonts w:ascii="Times New Roman" w:hAnsi="Times New Roman"/>
          <w:sz w:val="18"/>
          <w:szCs w:val="18"/>
        </w:rPr>
        <w:t>behav-ior</w:t>
      </w:r>
      <w:proofErr w:type="spellEnd"/>
      <w:r>
        <w:rPr>
          <w:rFonts w:ascii="Times New Roman" w:hAnsi="Times New Roman"/>
          <w:sz w:val="18"/>
          <w:szCs w:val="18"/>
        </w:rPr>
        <w:t xml:space="preserve"> of two Al-Si-Cu- Fe-Mg ( A380) diecasting alloys[J]. T </w:t>
      </w:r>
      <w:proofErr w:type="spellStart"/>
      <w:r>
        <w:rPr>
          <w:rFonts w:ascii="Times New Roman" w:hAnsi="Times New Roman"/>
          <w:sz w:val="18"/>
          <w:szCs w:val="18"/>
        </w:rPr>
        <w:t>ransac-tions</w:t>
      </w:r>
      <w:proofErr w:type="spellEnd"/>
      <w:r>
        <w:rPr>
          <w:rFonts w:ascii="Times New Roman" w:hAnsi="Times New Roman"/>
          <w:sz w:val="18"/>
          <w:szCs w:val="18"/>
        </w:rPr>
        <w:t xml:space="preserve"> of the American Foundry </w:t>
      </w:r>
      <w:proofErr w:type="spellStart"/>
      <w:r>
        <w:rPr>
          <w:rFonts w:ascii="Times New Roman" w:hAnsi="Times New Roman"/>
          <w:sz w:val="18"/>
          <w:szCs w:val="18"/>
        </w:rPr>
        <w:t>Mens</w:t>
      </w:r>
      <w:proofErr w:type="spellEnd"/>
      <w:r>
        <w:rPr>
          <w:rFonts w:ascii="Times New Roman" w:hAnsi="Times New Roman"/>
          <w:sz w:val="18"/>
          <w:szCs w:val="18"/>
        </w:rPr>
        <w:t xml:space="preserve"> Society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1993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101: 611-618.</w:t>
      </w:r>
    </w:p>
    <w:p w14:paraId="71924D43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[3] </w:t>
      </w:r>
      <w:r>
        <w:rPr>
          <w:rFonts w:ascii="Times New Roman" w:hAnsi="Times New Roman"/>
          <w:sz w:val="18"/>
          <w:szCs w:val="18"/>
        </w:rPr>
        <w:t>朱锐祥，秦新宇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胡南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等</w:t>
      </w:r>
      <w:r>
        <w:rPr>
          <w:rFonts w:ascii="Times New Roman" w:hAnsi="Times New Roman"/>
          <w:sz w:val="18"/>
          <w:szCs w:val="18"/>
        </w:rPr>
        <w:t>.ADC12</w:t>
      </w:r>
      <w:r>
        <w:rPr>
          <w:rFonts w:ascii="Times New Roman" w:hAnsi="Times New Roman"/>
          <w:sz w:val="18"/>
          <w:szCs w:val="18"/>
        </w:rPr>
        <w:t>压铸铝合金成分优化的研究</w:t>
      </w:r>
      <w:r>
        <w:rPr>
          <w:rFonts w:ascii="Times New Roman" w:hAnsi="Times New Roman"/>
          <w:sz w:val="18"/>
          <w:szCs w:val="18"/>
        </w:rPr>
        <w:t>[J].</w:t>
      </w:r>
      <w:r>
        <w:rPr>
          <w:rFonts w:ascii="Times New Roman" w:hAnsi="Times New Roman" w:hint="eastAsia"/>
          <w:sz w:val="18"/>
          <w:szCs w:val="18"/>
        </w:rPr>
        <w:t>材料研究与应用，</w:t>
      </w:r>
      <w:r>
        <w:rPr>
          <w:rFonts w:ascii="Times New Roman" w:hAnsi="Times New Roman"/>
          <w:sz w:val="18"/>
          <w:szCs w:val="18"/>
        </w:rPr>
        <w:t>2018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12(4): 267-273.</w:t>
      </w:r>
    </w:p>
    <w:p w14:paraId="14AAE739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[4] </w:t>
      </w:r>
      <w:r>
        <w:rPr>
          <w:rFonts w:ascii="Times New Roman" w:hAnsi="Times New Roman"/>
          <w:sz w:val="18"/>
          <w:szCs w:val="18"/>
        </w:rPr>
        <w:t>唐剑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王德满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刘静安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等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铝合金熔炼与铸造技术</w:t>
      </w:r>
      <w:r>
        <w:rPr>
          <w:rFonts w:ascii="Times New Roman" w:hAnsi="Times New Roman"/>
          <w:sz w:val="18"/>
          <w:szCs w:val="18"/>
        </w:rPr>
        <w:t>[M].</w:t>
      </w:r>
      <w:r>
        <w:rPr>
          <w:rFonts w:ascii="Times New Roman" w:hAnsi="Times New Roman"/>
          <w:sz w:val="18"/>
          <w:szCs w:val="18"/>
        </w:rPr>
        <w:t>北京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冶金</w:t>
      </w:r>
      <w:r>
        <w:rPr>
          <w:rFonts w:ascii="Times New Roman" w:hAnsi="Times New Roman" w:hint="eastAsia"/>
          <w:sz w:val="18"/>
          <w:szCs w:val="18"/>
        </w:rPr>
        <w:t>工业出版社，</w:t>
      </w:r>
      <w:r>
        <w:rPr>
          <w:rFonts w:ascii="Times New Roman" w:hAnsi="Times New Roman"/>
          <w:sz w:val="18"/>
          <w:szCs w:val="18"/>
        </w:rPr>
        <w:t>2009.</w:t>
      </w:r>
    </w:p>
    <w:p w14:paraId="7B752E20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[5] JIS </w:t>
      </w:r>
      <w:proofErr w:type="gramStart"/>
      <w:r>
        <w:rPr>
          <w:rFonts w:ascii="Times New Roman" w:hAnsi="Times New Roman"/>
          <w:sz w:val="18"/>
          <w:szCs w:val="18"/>
        </w:rPr>
        <w:t>H.5302:Aluminum</w:t>
      </w:r>
      <w:proofErr w:type="gramEnd"/>
      <w:r>
        <w:rPr>
          <w:rFonts w:ascii="Times New Roman" w:hAnsi="Times New Roman"/>
          <w:sz w:val="18"/>
          <w:szCs w:val="18"/>
        </w:rPr>
        <w:t> Alloy Die Casting[D]. Tokyo: JSA,2006.</w:t>
      </w:r>
    </w:p>
    <w:p w14:paraId="5771E28F" w14:textId="77777777" w:rsidR="00250995" w:rsidRDefault="00000000">
      <w:pPr>
        <w:pStyle w:val="aa"/>
        <w:shd w:val="clear" w:color="auto" w:fill="EBEAEE"/>
        <w:spacing w:before="0" w:beforeAutospacing="0" w:after="0" w:afterAutospacing="0"/>
        <w:rPr>
          <w:rFonts w:ascii="黑体" w:eastAsia="黑体" w:hAnsi="黑体"/>
          <w:b/>
          <w:szCs w:val="21"/>
        </w:rPr>
      </w:pPr>
      <w:r>
        <w:rPr>
          <w:rFonts w:ascii="Times New Roman" w:eastAsia="Microsoft Yi Baiti" w:hAnsi="Times New Roman" w:cs="Times New Roman"/>
          <w:sz w:val="18"/>
          <w:szCs w:val="18"/>
        </w:rPr>
        <w:t>[6]</w:t>
      </w:r>
      <w:r>
        <w:t xml:space="preserve"> </w:t>
      </w:r>
      <w:r>
        <w:rPr>
          <w:rFonts w:ascii="Times New Roman" w:eastAsia="Microsoft Yi Baiti" w:hAnsi="Times New Roman" w:cs="Times New Roman"/>
          <w:sz w:val="18"/>
          <w:szCs w:val="18"/>
        </w:rPr>
        <w:t xml:space="preserve">WAN D Q, LUO X, LIU YJ, et al. Quasicrystal dissolution </w:t>
      </w:r>
      <w:proofErr w:type="spellStart"/>
      <w:r>
        <w:rPr>
          <w:rFonts w:ascii="Times New Roman" w:eastAsia="Microsoft Yi Baiti" w:hAnsi="Times New Roman" w:cs="Times New Roman"/>
          <w:sz w:val="18"/>
          <w:szCs w:val="18"/>
        </w:rPr>
        <w:t>andperformance</w:t>
      </w:r>
      <w:proofErr w:type="spellEnd"/>
      <w:r>
        <w:rPr>
          <w:rFonts w:ascii="Times New Roman" w:eastAsia="Microsoft Yi Baiti" w:hAnsi="Times New Roman" w:cs="Times New Roman"/>
          <w:sz w:val="18"/>
          <w:szCs w:val="18"/>
        </w:rPr>
        <w:t xml:space="preserve"> of isothermally heat- treated Mg- Zn- Y alloy[J]. </w:t>
      </w:r>
      <w:proofErr w:type="spellStart"/>
      <w:r>
        <w:rPr>
          <w:rFonts w:ascii="Times New Roman" w:eastAsia="Microsoft Yi Baiti" w:hAnsi="Times New Roman" w:cs="Times New Roman"/>
          <w:sz w:val="18"/>
          <w:szCs w:val="18"/>
        </w:rPr>
        <w:t>RareMetal</w:t>
      </w:r>
      <w:proofErr w:type="spellEnd"/>
      <w:r>
        <w:rPr>
          <w:rFonts w:ascii="Times New Roman" w:eastAsia="Microsoft Yi Baiti" w:hAnsi="Times New Roman" w:cs="Times New Roman"/>
          <w:sz w:val="18"/>
          <w:szCs w:val="18"/>
        </w:rPr>
        <w:t>, 2015, 34(7): 452-456.</w:t>
      </w:r>
    </w:p>
    <w:sectPr w:rsidR="0025099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112A" w14:textId="77777777" w:rsidR="00B30B64" w:rsidRDefault="00B30B64">
      <w:r>
        <w:separator/>
      </w:r>
    </w:p>
  </w:endnote>
  <w:endnote w:type="continuationSeparator" w:id="0">
    <w:p w14:paraId="1EBC939B" w14:textId="77777777" w:rsidR="00B30B64" w:rsidRDefault="00B3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4004EE3D-7F3B-4AF5-B93F-F9B18CBC411B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07F3940-87DF-4765-B667-C31E86F8A523}"/>
    <w:embedBold r:id="rId3" w:subsetted="1" w:fontKey="{F4B1EE64-9FE0-4F98-9A0B-40E71A0944AD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1C7EAA3-53E9-4734-88F4-92D09F7F0FD3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5" w:subsetted="1" w:fontKey="{BAFDCE28-57F3-4715-940B-BD5A11B6A67A}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6" w:subsetted="1" w:fontKey="{D2F2AE6B-009D-4751-8A0C-C7BF35296960}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31307"/>
    </w:sdtPr>
    <w:sdtEndPr>
      <w:rPr>
        <w:rFonts w:ascii="宋体" w:hAnsi="宋体"/>
        <w:sz w:val="28"/>
        <w:szCs w:val="28"/>
      </w:rPr>
    </w:sdtEndPr>
    <w:sdtContent>
      <w:p w14:paraId="5D44ADAF" w14:textId="77777777" w:rsidR="00250995" w:rsidRDefault="00000000">
        <w:pPr>
          <w:pStyle w:val="a5"/>
          <w:ind w:firstLineChars="100" w:firstLine="180"/>
          <w:rPr>
            <w:rStyle w:val="NormalCharacter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436804"/>
    </w:sdtPr>
    <w:sdtContent>
      <w:p w14:paraId="37C391A4" w14:textId="77777777" w:rsidR="00250995" w:rsidRDefault="00000000">
        <w:pPr>
          <w:pStyle w:val="a5"/>
          <w:wordWrap w:val="0"/>
          <w:jc w:val="right"/>
          <w:rPr>
            <w:rStyle w:val="NormalCharacter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9F2C" w14:textId="77777777" w:rsidR="00B30B64" w:rsidRDefault="00B30B64">
      <w:r>
        <w:separator/>
      </w:r>
    </w:p>
  </w:footnote>
  <w:footnote w:type="continuationSeparator" w:id="0">
    <w:p w14:paraId="1B9DC545" w14:textId="77777777" w:rsidR="00B30B64" w:rsidRDefault="00B3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FAA1" w14:textId="77777777" w:rsidR="00250995" w:rsidRDefault="00250995">
    <w:pPr>
      <w:pStyle w:val="a7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C809" w14:textId="77777777" w:rsidR="00250995" w:rsidRDefault="00250995">
    <w:pPr>
      <w:pStyle w:val="a7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AC655"/>
    <w:multiLevelType w:val="singleLevel"/>
    <w:tmpl w:val="4D2AC65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3858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ZmOTM4MmZlYWVjODhmNWIyN2Q0YzUzODk3ZmU4YzQifQ=="/>
    <w:docVar w:name="KSO_WPS_MARK_KEY" w:val="a32c5f14-ebdf-4787-a146-f63cf3fe5cca"/>
  </w:docVars>
  <w:rsids>
    <w:rsidRoot w:val="00554D75"/>
    <w:rsid w:val="00004052"/>
    <w:rsid w:val="00117A76"/>
    <w:rsid w:val="001D04B3"/>
    <w:rsid w:val="001F0E1D"/>
    <w:rsid w:val="00250995"/>
    <w:rsid w:val="002F750C"/>
    <w:rsid w:val="003145C2"/>
    <w:rsid w:val="00431D5B"/>
    <w:rsid w:val="004479D6"/>
    <w:rsid w:val="00451F05"/>
    <w:rsid w:val="004943E7"/>
    <w:rsid w:val="004C5D9F"/>
    <w:rsid w:val="00554D75"/>
    <w:rsid w:val="0056215A"/>
    <w:rsid w:val="00595934"/>
    <w:rsid w:val="00612329"/>
    <w:rsid w:val="006368A1"/>
    <w:rsid w:val="0064185E"/>
    <w:rsid w:val="006B704A"/>
    <w:rsid w:val="006D5908"/>
    <w:rsid w:val="006E4777"/>
    <w:rsid w:val="006F5B0C"/>
    <w:rsid w:val="007061BC"/>
    <w:rsid w:val="00706A8A"/>
    <w:rsid w:val="007607C3"/>
    <w:rsid w:val="007636EF"/>
    <w:rsid w:val="00781CB0"/>
    <w:rsid w:val="007B152B"/>
    <w:rsid w:val="007D5641"/>
    <w:rsid w:val="007F7CDE"/>
    <w:rsid w:val="00853107"/>
    <w:rsid w:val="00863B59"/>
    <w:rsid w:val="00872D32"/>
    <w:rsid w:val="0088667F"/>
    <w:rsid w:val="0095000F"/>
    <w:rsid w:val="009962FE"/>
    <w:rsid w:val="009C4D44"/>
    <w:rsid w:val="009F7C90"/>
    <w:rsid w:val="00A554A6"/>
    <w:rsid w:val="00A57F68"/>
    <w:rsid w:val="00AA1125"/>
    <w:rsid w:val="00AC7CF9"/>
    <w:rsid w:val="00B05838"/>
    <w:rsid w:val="00B078DF"/>
    <w:rsid w:val="00B12D60"/>
    <w:rsid w:val="00B15335"/>
    <w:rsid w:val="00B30B64"/>
    <w:rsid w:val="00B5572F"/>
    <w:rsid w:val="00C17D05"/>
    <w:rsid w:val="00C36051"/>
    <w:rsid w:val="00C74879"/>
    <w:rsid w:val="00CC4DDA"/>
    <w:rsid w:val="00D57FD5"/>
    <w:rsid w:val="00D97911"/>
    <w:rsid w:val="00E33DAE"/>
    <w:rsid w:val="00F0479B"/>
    <w:rsid w:val="00F958D6"/>
    <w:rsid w:val="15EC749C"/>
    <w:rsid w:val="1D455D7F"/>
    <w:rsid w:val="22915197"/>
    <w:rsid w:val="3139239E"/>
    <w:rsid w:val="495759B5"/>
    <w:rsid w:val="4C7316B1"/>
    <w:rsid w:val="51932EE3"/>
    <w:rsid w:val="53B27AA2"/>
    <w:rsid w:val="5B994D32"/>
    <w:rsid w:val="62371479"/>
    <w:rsid w:val="637676F1"/>
    <w:rsid w:val="69B036C0"/>
    <w:rsid w:val="781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FCEDC07"/>
  <w15:docId w15:val="{8058D9CE-8FBC-49FC-85CA-BE21D119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qFormat/>
    <w:pPr>
      <w:spacing w:before="240" w:after="60"/>
      <w:jc w:val="center"/>
    </w:pPr>
    <w:rPr>
      <w:rFonts w:ascii="Arial" w:hAnsi="Arial"/>
      <w:sz w:val="32"/>
    </w:rPr>
  </w:style>
  <w:style w:type="character" w:styleId="ac">
    <w:name w:val="annotation reference"/>
    <w:qFormat/>
    <w:rPr>
      <w:sz w:val="21"/>
      <w:szCs w:val="21"/>
    </w:rPr>
  </w:style>
  <w:style w:type="paragraph" w:customStyle="1" w:styleId="Heading1">
    <w:name w:val="Heading1"/>
    <w:basedOn w:val="a"/>
    <w:next w:val="a"/>
    <w:qFormat/>
    <w:pPr>
      <w:spacing w:line="428" w:lineRule="exact"/>
      <w:ind w:left="462"/>
    </w:pPr>
    <w:rPr>
      <w:rFonts w:ascii="等线" w:eastAsia="等线" w:hAnsi="等线" w:cs="等线"/>
      <w:sz w:val="32"/>
      <w:szCs w:val="32"/>
    </w:rPr>
  </w:style>
  <w:style w:type="paragraph" w:customStyle="1" w:styleId="Heading2">
    <w:name w:val="Heading2"/>
    <w:basedOn w:val="a"/>
    <w:next w:val="a"/>
    <w:qFormat/>
    <w:pPr>
      <w:ind w:left="165"/>
    </w:pPr>
    <w:rPr>
      <w:rFonts w:ascii="仿宋" w:eastAsia="仿宋" w:hAnsi="仿宋" w:cs="仿宋"/>
      <w:sz w:val="28"/>
      <w:szCs w:val="28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脚 字符"/>
    <w:basedOn w:val="NormalCharacte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basedOn w:val="NormalCharacter"/>
    <w:link w:val="a7"/>
    <w:qFormat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basedOn w:val="NormalCharacter"/>
    <w:qFormat/>
  </w:style>
  <w:style w:type="character" w:customStyle="1" w:styleId="UserStyle3">
    <w:name w:val="UserStyle_3"/>
    <w:basedOn w:val="NormalCharacter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3"/>
    <w:qFormat/>
    <w:rPr>
      <w:sz w:val="18"/>
      <w:szCs w:val="18"/>
    </w:rPr>
  </w:style>
  <w:style w:type="paragraph" w:customStyle="1" w:styleId="HtmlNormal">
    <w:name w:val="HtmlNormal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79">
    <w:name w:val="179"/>
    <w:basedOn w:val="a"/>
    <w:qFormat/>
    <w:pPr>
      <w:spacing w:before="43"/>
      <w:ind w:left="991" w:hanging="350"/>
    </w:pPr>
  </w:style>
  <w:style w:type="paragraph" w:customStyle="1" w:styleId="UserStyle4">
    <w:name w:val="UserStyle_4"/>
    <w:basedOn w:val="a"/>
    <w:qFormat/>
  </w:style>
  <w:style w:type="paragraph" w:customStyle="1" w:styleId="BodyText">
    <w:name w:val="BodyText"/>
    <w:basedOn w:val="a"/>
    <w:qFormat/>
    <w:pPr>
      <w:spacing w:before="43"/>
    </w:pPr>
    <w:rPr>
      <w:sz w:val="24"/>
      <w:szCs w:val="24"/>
    </w:rPr>
  </w:style>
  <w:style w:type="paragraph" w:customStyle="1" w:styleId="UserStyle5">
    <w:name w:val="UserStyle_5"/>
    <w:basedOn w:val="ab"/>
    <w:qFormat/>
  </w:style>
  <w:style w:type="table" w:customStyle="1" w:styleId="UserStyle6">
    <w:name w:val="UserStyle_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spacing w:before="53"/>
    </w:pPr>
    <w:rPr>
      <w:rFonts w:ascii="宋体" w:hAnsi="宋体" w:cs="宋体"/>
      <w:lang w:val="zh-CN" w:bidi="zh-CN"/>
    </w:rPr>
  </w:style>
  <w:style w:type="paragraph" w:customStyle="1" w:styleId="Default">
    <w:name w:val="Default"/>
    <w:qFormat/>
    <w:rsid w:val="00C74879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</dc:creator>
  <cp:lastModifiedBy>弋 庄</cp:lastModifiedBy>
  <cp:revision>5</cp:revision>
  <cp:lastPrinted>2024-04-24T02:25:00Z</cp:lastPrinted>
  <dcterms:created xsi:type="dcterms:W3CDTF">2024-04-24T02:24:00Z</dcterms:created>
  <dcterms:modified xsi:type="dcterms:W3CDTF">2024-04-24T07:21:00Z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319C301915464BDDAA4600F456A3558D_12</vt:lpwstr>
  </property>
</Properties>
</file>