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697B" w14:textId="77777777" w:rsidR="00B460C2" w:rsidRDefault="00000000">
      <w:pPr>
        <w:jc w:val="left"/>
        <w:rPr>
          <w:rFonts w:ascii="黑体" w:eastAsia="黑体" w:hAnsi="黑体" w:hint="eastAsia"/>
          <w:sz w:val="32"/>
          <w:szCs w:val="32"/>
        </w:rPr>
      </w:pPr>
      <w:r>
        <w:rPr>
          <w:rFonts w:ascii="黑体" w:eastAsia="黑体" w:hAnsi="黑体" w:hint="eastAsia"/>
          <w:sz w:val="32"/>
          <w:szCs w:val="32"/>
        </w:rPr>
        <w:t>附件1</w:t>
      </w:r>
    </w:p>
    <w:p w14:paraId="1AAA5ACB" w14:textId="77777777" w:rsidR="00B460C2" w:rsidRDefault="00B460C2">
      <w:pPr>
        <w:jc w:val="center"/>
        <w:rPr>
          <w:rFonts w:ascii="黑体" w:eastAsia="黑体" w:hAnsi="宋体" w:hint="eastAsia"/>
          <w:bCs/>
          <w:spacing w:val="30"/>
          <w:sz w:val="52"/>
          <w:szCs w:val="52"/>
        </w:rPr>
      </w:pPr>
    </w:p>
    <w:p w14:paraId="1469DFB0" w14:textId="77777777" w:rsidR="00B460C2" w:rsidRDefault="00B460C2">
      <w:pPr>
        <w:jc w:val="center"/>
        <w:rPr>
          <w:rFonts w:ascii="黑体" w:eastAsia="黑体" w:hAnsi="宋体" w:hint="eastAsia"/>
          <w:bCs/>
          <w:spacing w:val="30"/>
          <w:sz w:val="52"/>
          <w:szCs w:val="52"/>
        </w:rPr>
      </w:pPr>
    </w:p>
    <w:p w14:paraId="3CB7106B" w14:textId="77777777" w:rsidR="00B460C2" w:rsidRDefault="00000000">
      <w:pPr>
        <w:jc w:val="center"/>
        <w:rPr>
          <w:rFonts w:ascii="方正小标宋简体" w:eastAsia="方正小标宋简体" w:hAnsi="宋体" w:hint="eastAsia"/>
          <w:bCs/>
          <w:spacing w:val="30"/>
          <w:sz w:val="48"/>
          <w:szCs w:val="48"/>
        </w:rPr>
      </w:pPr>
      <w:r>
        <w:rPr>
          <w:rFonts w:ascii="方正小标宋简体" w:eastAsia="方正小标宋简体" w:hAnsi="宋体" w:hint="eastAsia"/>
          <w:bCs/>
          <w:spacing w:val="30"/>
          <w:sz w:val="48"/>
          <w:szCs w:val="48"/>
        </w:rPr>
        <w:t>铸造企业绿色制造水平评价</w:t>
      </w:r>
    </w:p>
    <w:p w14:paraId="55FDBC86" w14:textId="77777777" w:rsidR="00B460C2" w:rsidRDefault="00000000">
      <w:pPr>
        <w:jc w:val="center"/>
        <w:rPr>
          <w:rFonts w:ascii="方正小标宋简体" w:eastAsia="方正小标宋简体" w:hAnsi="宋体" w:hint="eastAsia"/>
          <w:bCs/>
          <w:spacing w:val="40"/>
          <w:sz w:val="48"/>
          <w:szCs w:val="48"/>
        </w:rPr>
      </w:pPr>
      <w:r>
        <w:rPr>
          <w:rFonts w:ascii="方正小标宋简体" w:eastAsia="方正小标宋简体" w:hAnsi="宋体" w:hint="eastAsia"/>
          <w:bCs/>
          <w:spacing w:val="30"/>
          <w:sz w:val="48"/>
          <w:szCs w:val="48"/>
        </w:rPr>
        <w:t>申请书</w:t>
      </w:r>
    </w:p>
    <w:p w14:paraId="023650DA" w14:textId="77777777" w:rsidR="00B460C2" w:rsidRDefault="00B460C2">
      <w:pPr>
        <w:rPr>
          <w:rFonts w:ascii="黑体" w:eastAsia="黑体"/>
        </w:rPr>
      </w:pPr>
    </w:p>
    <w:p w14:paraId="78C86B72" w14:textId="77777777" w:rsidR="00B460C2" w:rsidRDefault="00B460C2">
      <w:pPr>
        <w:rPr>
          <w:rFonts w:ascii="黑体" w:eastAsia="黑体"/>
        </w:rPr>
      </w:pPr>
    </w:p>
    <w:p w14:paraId="3BCEF3B8" w14:textId="77777777" w:rsidR="00B460C2" w:rsidRDefault="00B460C2">
      <w:pPr>
        <w:rPr>
          <w:rFonts w:ascii="黑体" w:eastAsia="黑体"/>
        </w:rPr>
      </w:pPr>
    </w:p>
    <w:p w14:paraId="0D68BBA1" w14:textId="77777777" w:rsidR="00B460C2" w:rsidRDefault="00B460C2">
      <w:pPr>
        <w:rPr>
          <w:rFonts w:ascii="黑体" w:eastAsia="黑体"/>
        </w:rPr>
      </w:pPr>
    </w:p>
    <w:p w14:paraId="05F2C48B" w14:textId="77777777" w:rsidR="00B460C2" w:rsidRDefault="00B460C2">
      <w:pPr>
        <w:rPr>
          <w:rFonts w:ascii="黑体" w:eastAsia="黑体"/>
        </w:rPr>
      </w:pPr>
    </w:p>
    <w:p w14:paraId="4D6AACB0" w14:textId="77777777" w:rsidR="00B460C2" w:rsidRDefault="00B460C2">
      <w:pPr>
        <w:rPr>
          <w:rFonts w:ascii="黑体" w:eastAsia="黑体"/>
        </w:rPr>
      </w:pPr>
    </w:p>
    <w:p w14:paraId="106FAB84" w14:textId="77777777" w:rsidR="00B460C2" w:rsidRDefault="00B460C2">
      <w:pPr>
        <w:rPr>
          <w:rFonts w:ascii="黑体" w:eastAsia="黑体"/>
        </w:rPr>
      </w:pPr>
    </w:p>
    <w:p w14:paraId="271396AF" w14:textId="77777777" w:rsidR="00B460C2" w:rsidRDefault="00B460C2">
      <w:pPr>
        <w:rPr>
          <w:rFonts w:ascii="黑体" w:eastAsia="黑体"/>
        </w:rPr>
      </w:pPr>
    </w:p>
    <w:p w14:paraId="3588861A" w14:textId="77777777" w:rsidR="00B460C2" w:rsidRDefault="00B460C2">
      <w:pPr>
        <w:rPr>
          <w:rFonts w:ascii="黑体" w:eastAsia="黑体"/>
        </w:rPr>
      </w:pPr>
    </w:p>
    <w:p w14:paraId="518D54B5" w14:textId="77777777" w:rsidR="00B460C2" w:rsidRDefault="00B460C2">
      <w:pPr>
        <w:rPr>
          <w:rFonts w:ascii="黑体" w:eastAsia="黑体"/>
        </w:rPr>
      </w:pPr>
    </w:p>
    <w:p w14:paraId="35F7859C" w14:textId="77777777" w:rsidR="00B460C2" w:rsidRDefault="00000000">
      <w:pPr>
        <w:spacing w:line="1200" w:lineRule="exact"/>
        <w:ind w:firstLineChars="350" w:firstLine="1120"/>
        <w:rPr>
          <w:rFonts w:ascii="黑体" w:eastAsia="黑体" w:hAnsi="宋体" w:hint="eastAsia"/>
          <w:sz w:val="32"/>
          <w:szCs w:val="32"/>
          <w:u w:val="single"/>
        </w:rPr>
      </w:pPr>
      <w:r>
        <w:rPr>
          <w:rFonts w:ascii="黑体" w:eastAsia="黑体" w:hAnsi="宋体" w:hint="eastAsia"/>
          <w:sz w:val="32"/>
          <w:szCs w:val="32"/>
        </w:rPr>
        <w:t>申请单位：（加盖单位公章）</w:t>
      </w:r>
    </w:p>
    <w:p w14:paraId="73CD940D" w14:textId="77777777" w:rsidR="00B460C2" w:rsidRDefault="00000000">
      <w:pPr>
        <w:spacing w:line="1200" w:lineRule="exact"/>
        <w:ind w:firstLineChars="350" w:firstLine="1120"/>
        <w:rPr>
          <w:rFonts w:ascii="黑体" w:eastAsia="黑体" w:hAnsi="宋体" w:hint="eastAsia"/>
          <w:sz w:val="32"/>
          <w:szCs w:val="32"/>
          <w:u w:val="single"/>
        </w:rPr>
      </w:pPr>
      <w:r>
        <w:rPr>
          <w:rFonts w:ascii="黑体" w:eastAsia="黑体" w:hAnsi="宋体" w:hint="eastAsia"/>
          <w:sz w:val="32"/>
          <w:szCs w:val="32"/>
        </w:rPr>
        <w:t xml:space="preserve">申请时间： </w:t>
      </w:r>
    </w:p>
    <w:p w14:paraId="30B5A385" w14:textId="77777777" w:rsidR="00B460C2" w:rsidRDefault="00000000">
      <w:pPr>
        <w:spacing w:line="1200" w:lineRule="exact"/>
        <w:ind w:firstLineChars="350" w:firstLine="1120"/>
        <w:rPr>
          <w:rFonts w:ascii="黑体" w:eastAsia="黑体" w:hAnsi="宋体" w:hint="eastAsia"/>
          <w:sz w:val="32"/>
          <w:szCs w:val="32"/>
          <w:u w:val="single"/>
        </w:rPr>
      </w:pPr>
      <w:r>
        <w:rPr>
          <w:rFonts w:ascii="黑体" w:eastAsia="黑体" w:hAnsi="宋体" w:hint="eastAsia"/>
          <w:sz w:val="32"/>
          <w:szCs w:val="32"/>
        </w:rPr>
        <w:t xml:space="preserve">联系人： </w:t>
      </w:r>
    </w:p>
    <w:p w14:paraId="434EF544" w14:textId="77777777" w:rsidR="00B460C2" w:rsidRDefault="00000000">
      <w:pPr>
        <w:spacing w:line="1200" w:lineRule="exact"/>
        <w:ind w:firstLineChars="350" w:firstLine="1120"/>
        <w:rPr>
          <w:rFonts w:ascii="黑体" w:eastAsia="黑体" w:hAnsi="宋体" w:hint="eastAsia"/>
          <w:sz w:val="32"/>
          <w:szCs w:val="32"/>
          <w:u w:val="single"/>
        </w:rPr>
      </w:pPr>
      <w:r>
        <w:rPr>
          <w:rFonts w:ascii="黑体" w:eastAsia="黑体" w:hAnsi="宋体" w:hint="eastAsia"/>
          <w:sz w:val="32"/>
          <w:szCs w:val="32"/>
        </w:rPr>
        <w:t xml:space="preserve">联系方式： </w:t>
      </w:r>
    </w:p>
    <w:p w14:paraId="47240446" w14:textId="77777777" w:rsidR="00B460C2" w:rsidRDefault="00000000">
      <w:pPr>
        <w:widowControl/>
        <w:jc w:val="left"/>
      </w:pPr>
      <w:r>
        <w:br w:type="page"/>
      </w:r>
    </w:p>
    <w:p w14:paraId="4BC4D1B6" w14:textId="77777777" w:rsidR="00B460C2" w:rsidRDefault="00B460C2">
      <w:pPr>
        <w:spacing w:line="400" w:lineRule="exact"/>
        <w:jc w:val="center"/>
        <w:rPr>
          <w:rFonts w:ascii="仿宋_GB2312" w:eastAsia="仿宋_GB2312"/>
          <w:b/>
          <w:color w:val="000000"/>
          <w:sz w:val="36"/>
          <w:szCs w:val="36"/>
        </w:rPr>
      </w:pPr>
    </w:p>
    <w:p w14:paraId="58AE1C9D" w14:textId="77777777" w:rsidR="00B460C2" w:rsidRDefault="00000000">
      <w:pPr>
        <w:spacing w:line="400" w:lineRule="exact"/>
        <w:jc w:val="center"/>
        <w:rPr>
          <w:rFonts w:ascii="仿宋_GB2312" w:eastAsia="仿宋_GB2312"/>
          <w:b/>
          <w:color w:val="000000"/>
          <w:sz w:val="32"/>
          <w:szCs w:val="32"/>
        </w:rPr>
      </w:pPr>
      <w:r>
        <w:rPr>
          <w:rFonts w:ascii="仿宋_GB2312" w:eastAsia="仿宋_GB2312" w:hint="eastAsia"/>
          <w:b/>
          <w:color w:val="000000"/>
          <w:sz w:val="32"/>
          <w:szCs w:val="32"/>
        </w:rPr>
        <w:t>填 写 说 明</w:t>
      </w:r>
    </w:p>
    <w:p w14:paraId="2A8CA9A6" w14:textId="77777777" w:rsidR="00B460C2" w:rsidRDefault="00B460C2">
      <w:pPr>
        <w:spacing w:line="400" w:lineRule="exact"/>
        <w:jc w:val="center"/>
        <w:rPr>
          <w:rFonts w:ascii="仿宋_GB2312" w:eastAsia="仿宋_GB2312"/>
          <w:b/>
          <w:color w:val="000000"/>
          <w:sz w:val="30"/>
          <w:szCs w:val="30"/>
        </w:rPr>
      </w:pPr>
    </w:p>
    <w:p w14:paraId="71550D62" w14:textId="77777777" w:rsidR="00B460C2" w:rsidRDefault="00000000">
      <w:pPr>
        <w:pStyle w:val="ab"/>
        <w:spacing w:beforeLines="50" w:before="156" w:afterLines="50" w:after="156" w:line="360" w:lineRule="auto"/>
        <w:ind w:left="420" w:firstLineChars="0" w:firstLine="0"/>
        <w:jc w:val="left"/>
        <w:rPr>
          <w:rFonts w:ascii="仿宋_GB2312" w:eastAsia="仿宋_GB2312"/>
          <w:color w:val="000000"/>
          <w:sz w:val="28"/>
          <w:szCs w:val="28"/>
        </w:rPr>
      </w:pPr>
      <w:r>
        <w:rPr>
          <w:rFonts w:ascii="仿宋_GB2312" w:eastAsia="仿宋_GB2312" w:hint="eastAsia"/>
          <w:color w:val="000000"/>
          <w:sz w:val="28"/>
          <w:szCs w:val="28"/>
        </w:rPr>
        <w:t>1.申请书分为两个表，表1为《铸造企业绿色制造水平评价信息登记表》，表2为《铸造企业绿色制造水平评价申报表》；</w:t>
      </w:r>
    </w:p>
    <w:p w14:paraId="66EF5EC3" w14:textId="77777777" w:rsidR="00B460C2" w:rsidRDefault="00000000">
      <w:pPr>
        <w:pStyle w:val="ab"/>
        <w:spacing w:beforeLines="50" w:before="156" w:afterLines="50" w:after="156" w:line="360" w:lineRule="auto"/>
        <w:ind w:left="420" w:firstLineChars="0" w:firstLine="0"/>
        <w:jc w:val="left"/>
        <w:rPr>
          <w:rFonts w:ascii="仿宋_GB2312" w:eastAsia="仿宋_GB2312"/>
          <w:color w:val="000000"/>
          <w:sz w:val="28"/>
          <w:szCs w:val="28"/>
        </w:rPr>
      </w:pPr>
      <w:r>
        <w:rPr>
          <w:rFonts w:ascii="仿宋_GB2312" w:eastAsia="仿宋_GB2312" w:hint="eastAsia"/>
          <w:color w:val="000000"/>
          <w:sz w:val="28"/>
          <w:szCs w:val="28"/>
        </w:rPr>
        <w:t>2.申报企业填写内容及提供资料须保证其真实完整无误；</w:t>
      </w:r>
    </w:p>
    <w:p w14:paraId="081349EB" w14:textId="77777777" w:rsidR="00B460C2" w:rsidRDefault="00000000">
      <w:pPr>
        <w:pStyle w:val="ab"/>
        <w:spacing w:beforeLines="50" w:before="156" w:afterLines="50" w:after="156" w:line="360" w:lineRule="auto"/>
        <w:ind w:left="420" w:firstLineChars="0" w:firstLine="0"/>
        <w:jc w:val="left"/>
        <w:rPr>
          <w:rFonts w:ascii="仿宋_GB2312" w:eastAsia="仿宋_GB2312"/>
          <w:color w:val="000000"/>
          <w:sz w:val="28"/>
          <w:szCs w:val="28"/>
        </w:rPr>
      </w:pPr>
      <w:r>
        <w:rPr>
          <w:rFonts w:ascii="仿宋_GB2312" w:eastAsia="仿宋_GB2312" w:hint="eastAsia"/>
          <w:color w:val="000000"/>
          <w:sz w:val="28"/>
          <w:szCs w:val="28"/>
        </w:rPr>
        <w:t>3.申请书内各栏</w:t>
      </w:r>
      <w:proofErr w:type="gramStart"/>
      <w:r>
        <w:rPr>
          <w:rFonts w:ascii="仿宋_GB2312" w:eastAsia="仿宋_GB2312" w:hint="eastAsia"/>
          <w:color w:val="000000"/>
          <w:sz w:val="28"/>
          <w:szCs w:val="28"/>
        </w:rPr>
        <w:t>不</w:t>
      </w:r>
      <w:proofErr w:type="gramEnd"/>
      <w:r>
        <w:rPr>
          <w:rFonts w:ascii="仿宋_GB2312" w:eastAsia="仿宋_GB2312" w:hint="eastAsia"/>
          <w:color w:val="000000"/>
          <w:sz w:val="28"/>
          <w:szCs w:val="28"/>
        </w:rPr>
        <w:t>得空项，无内容时须填“无”；</w:t>
      </w:r>
    </w:p>
    <w:p w14:paraId="67075F23" w14:textId="77777777" w:rsidR="00B460C2" w:rsidRDefault="00000000">
      <w:pPr>
        <w:pStyle w:val="ab"/>
        <w:spacing w:beforeLines="50" w:before="156" w:afterLines="50" w:after="156" w:line="360" w:lineRule="auto"/>
        <w:ind w:left="420" w:firstLineChars="0" w:firstLine="0"/>
        <w:jc w:val="left"/>
        <w:rPr>
          <w:rFonts w:ascii="仿宋_GB2312" w:eastAsia="仿宋_GB2312"/>
          <w:color w:val="000000"/>
          <w:sz w:val="28"/>
          <w:szCs w:val="28"/>
        </w:rPr>
      </w:pPr>
      <w:r>
        <w:rPr>
          <w:rFonts w:ascii="仿宋_GB2312" w:eastAsia="仿宋_GB2312" w:hint="eastAsia"/>
          <w:color w:val="000000"/>
          <w:sz w:val="28"/>
          <w:szCs w:val="28"/>
        </w:rPr>
        <w:t>4.本表各栏如有填写不够处，请</w:t>
      </w:r>
      <w:proofErr w:type="gramStart"/>
      <w:r>
        <w:rPr>
          <w:rFonts w:ascii="仿宋_GB2312" w:eastAsia="仿宋_GB2312" w:hint="eastAsia"/>
          <w:color w:val="000000"/>
          <w:sz w:val="28"/>
          <w:szCs w:val="28"/>
        </w:rPr>
        <w:t>自行加栏或</w:t>
      </w:r>
      <w:proofErr w:type="gramEnd"/>
      <w:r>
        <w:rPr>
          <w:rFonts w:ascii="仿宋_GB2312" w:eastAsia="仿宋_GB2312" w:hint="eastAsia"/>
          <w:color w:val="000000"/>
          <w:sz w:val="28"/>
          <w:szCs w:val="28"/>
        </w:rPr>
        <w:t>另附页，对于表2，需要添加附件时，请在备注栏“见附件”处以“■”进行标识；</w:t>
      </w:r>
    </w:p>
    <w:p w14:paraId="20D9A659" w14:textId="77777777" w:rsidR="00B460C2" w:rsidRDefault="00000000">
      <w:pPr>
        <w:pStyle w:val="ab"/>
        <w:spacing w:beforeLines="50" w:before="156" w:afterLines="50" w:after="156" w:line="360" w:lineRule="auto"/>
        <w:ind w:left="420" w:firstLineChars="0" w:firstLine="0"/>
        <w:jc w:val="left"/>
        <w:rPr>
          <w:rFonts w:ascii="仿宋_GB2312" w:eastAsia="仿宋_GB2312"/>
          <w:color w:val="000000"/>
          <w:sz w:val="28"/>
          <w:szCs w:val="28"/>
        </w:rPr>
      </w:pPr>
      <w:r>
        <w:rPr>
          <w:rFonts w:ascii="仿宋_GB2312" w:eastAsia="仿宋_GB2312" w:hint="eastAsia"/>
          <w:color w:val="000000"/>
          <w:sz w:val="28"/>
          <w:szCs w:val="28"/>
        </w:rPr>
        <w:t>5.提交方式：</w:t>
      </w:r>
    </w:p>
    <w:p w14:paraId="58CF55A2" w14:textId="77777777" w:rsidR="00B460C2" w:rsidRDefault="00000000">
      <w:pPr>
        <w:pStyle w:val="ab"/>
        <w:numPr>
          <w:ilvl w:val="0"/>
          <w:numId w:val="2"/>
        </w:numPr>
        <w:spacing w:beforeLines="50" w:before="156" w:afterLines="50" w:after="156" w:line="360" w:lineRule="auto"/>
        <w:ind w:firstLineChars="0" w:firstLine="560"/>
        <w:jc w:val="left"/>
        <w:rPr>
          <w:rFonts w:ascii="仿宋_GB2312" w:eastAsia="仿宋_GB2312"/>
          <w:color w:val="000000"/>
          <w:sz w:val="28"/>
          <w:szCs w:val="28"/>
        </w:rPr>
      </w:pPr>
      <w:r>
        <w:rPr>
          <w:rFonts w:ascii="仿宋_GB2312" w:eastAsia="仿宋_GB2312" w:hint="eastAsia"/>
          <w:color w:val="000000"/>
          <w:sz w:val="28"/>
          <w:szCs w:val="28"/>
        </w:rPr>
        <w:t>书面资料用A4纸装订成册，一式一份，邮寄到联系人；</w:t>
      </w:r>
    </w:p>
    <w:p w14:paraId="251515A0" w14:textId="77777777" w:rsidR="00B460C2" w:rsidRDefault="00000000">
      <w:pPr>
        <w:pStyle w:val="ab"/>
        <w:numPr>
          <w:ilvl w:val="0"/>
          <w:numId w:val="2"/>
        </w:numPr>
        <w:spacing w:beforeLines="50" w:before="156" w:afterLines="50" w:after="156" w:line="360" w:lineRule="auto"/>
        <w:ind w:firstLineChars="0" w:firstLine="560"/>
        <w:jc w:val="left"/>
        <w:rPr>
          <w:rFonts w:ascii="仿宋_GB2312" w:eastAsia="仿宋_GB2312"/>
          <w:color w:val="000000"/>
          <w:sz w:val="28"/>
          <w:szCs w:val="28"/>
        </w:rPr>
      </w:pPr>
      <w:r>
        <w:rPr>
          <w:rFonts w:ascii="仿宋_GB2312" w:eastAsia="仿宋_GB2312" w:hint="eastAsia"/>
          <w:color w:val="000000"/>
          <w:sz w:val="28"/>
          <w:szCs w:val="28"/>
        </w:rPr>
        <w:t>申报书电子版及生产现场视频，发到联系人邮箱(见“通知”)。</w:t>
      </w:r>
    </w:p>
    <w:p w14:paraId="34EB5293" w14:textId="77777777" w:rsidR="00B460C2" w:rsidRDefault="00000000">
      <w:pPr>
        <w:widowControl/>
        <w:jc w:val="left"/>
        <w:rPr>
          <w:rFonts w:ascii="黑体" w:eastAsia="黑体"/>
          <w:b/>
          <w:sz w:val="28"/>
          <w:szCs w:val="28"/>
        </w:rPr>
      </w:pPr>
      <w:r>
        <w:rPr>
          <w:rFonts w:ascii="黑体" w:eastAsia="黑体"/>
          <w:b/>
          <w:sz w:val="28"/>
          <w:szCs w:val="28"/>
        </w:rPr>
        <w:br w:type="page"/>
      </w:r>
    </w:p>
    <w:p w14:paraId="42CB94C3" w14:textId="77777777" w:rsidR="00B460C2" w:rsidRDefault="00000000">
      <w:pPr>
        <w:jc w:val="left"/>
        <w:rPr>
          <w:rFonts w:ascii="黑体" w:eastAsia="黑体" w:hAnsi="黑体" w:hint="eastAsia"/>
          <w:sz w:val="32"/>
          <w:szCs w:val="32"/>
        </w:rPr>
      </w:pPr>
      <w:r>
        <w:rPr>
          <w:rFonts w:ascii="黑体" w:eastAsia="黑体" w:hAnsi="黑体" w:hint="eastAsia"/>
          <w:sz w:val="32"/>
          <w:szCs w:val="32"/>
        </w:rPr>
        <w:lastRenderedPageBreak/>
        <w:t>表1</w:t>
      </w:r>
    </w:p>
    <w:p w14:paraId="1716E1FF" w14:textId="77777777" w:rsidR="00B460C2" w:rsidRDefault="00000000">
      <w:pPr>
        <w:snapToGrid w:val="0"/>
        <w:spacing w:line="360" w:lineRule="auto"/>
        <w:jc w:val="center"/>
        <w:rPr>
          <w:rFonts w:ascii="方正小标宋简体" w:eastAsia="方正小标宋简体" w:hAnsi="仿宋" w:hint="eastAsia"/>
          <w:bCs/>
          <w:sz w:val="32"/>
          <w:szCs w:val="32"/>
        </w:rPr>
      </w:pPr>
      <w:r>
        <w:rPr>
          <w:rFonts w:ascii="方正小标宋简体" w:eastAsia="方正小标宋简体" w:hAnsi="仿宋" w:hint="eastAsia"/>
          <w:bCs/>
          <w:sz w:val="32"/>
          <w:szCs w:val="32"/>
        </w:rPr>
        <w:t>铸造企业绿色制造水平评价信息登记表</w:t>
      </w:r>
    </w:p>
    <w:tbl>
      <w:tblPr>
        <w:tblW w:w="501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98"/>
        <w:gridCol w:w="796"/>
        <w:gridCol w:w="995"/>
        <w:gridCol w:w="143"/>
        <w:gridCol w:w="1018"/>
        <w:gridCol w:w="1048"/>
        <w:gridCol w:w="28"/>
        <w:gridCol w:w="972"/>
        <w:gridCol w:w="924"/>
        <w:gridCol w:w="767"/>
        <w:gridCol w:w="689"/>
      </w:tblGrid>
      <w:tr w:rsidR="00B460C2" w14:paraId="4FC0D2D5" w14:textId="77777777">
        <w:trPr>
          <w:trHeight w:val="340"/>
          <w:jc w:val="center"/>
        </w:trPr>
        <w:tc>
          <w:tcPr>
            <w:tcW w:w="720" w:type="pct"/>
            <w:vAlign w:val="center"/>
          </w:tcPr>
          <w:p w14:paraId="63E8AF5A"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企业名称</w:t>
            </w:r>
          </w:p>
        </w:tc>
        <w:tc>
          <w:tcPr>
            <w:tcW w:w="2935" w:type="pct"/>
            <w:gridSpan w:val="8"/>
            <w:vAlign w:val="center"/>
          </w:tcPr>
          <w:p w14:paraId="709C06FA" w14:textId="77777777" w:rsidR="00B460C2" w:rsidRDefault="00B460C2">
            <w:pPr>
              <w:autoSpaceDE w:val="0"/>
              <w:autoSpaceDN w:val="0"/>
              <w:jc w:val="center"/>
              <w:rPr>
                <w:rFonts w:ascii="仿宋" w:eastAsia="仿宋" w:hAnsi="仿宋" w:cs="仿宋" w:hint="eastAsia"/>
                <w:kern w:val="0"/>
                <w:szCs w:val="21"/>
              </w:rPr>
            </w:pPr>
          </w:p>
        </w:tc>
        <w:tc>
          <w:tcPr>
            <w:tcW w:w="522" w:type="pct"/>
            <w:vAlign w:val="center"/>
          </w:tcPr>
          <w:p w14:paraId="2CC4AB9E"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企业性质</w:t>
            </w:r>
          </w:p>
        </w:tc>
        <w:tc>
          <w:tcPr>
            <w:tcW w:w="820" w:type="pct"/>
            <w:gridSpan w:val="2"/>
            <w:tcBorders>
              <w:right w:val="single" w:sz="4" w:space="0" w:color="auto"/>
            </w:tcBorders>
            <w:vAlign w:val="center"/>
          </w:tcPr>
          <w:p w14:paraId="0FF89D8D" w14:textId="77777777" w:rsidR="00B460C2" w:rsidRDefault="00B460C2">
            <w:pPr>
              <w:autoSpaceDE w:val="0"/>
              <w:autoSpaceDN w:val="0"/>
              <w:jc w:val="center"/>
              <w:rPr>
                <w:rFonts w:ascii="仿宋" w:eastAsia="仿宋" w:hAnsi="仿宋" w:cs="仿宋" w:hint="eastAsia"/>
                <w:kern w:val="0"/>
                <w:szCs w:val="21"/>
              </w:rPr>
            </w:pPr>
          </w:p>
        </w:tc>
      </w:tr>
      <w:tr w:rsidR="00B460C2" w14:paraId="7676C248" w14:textId="77777777">
        <w:trPr>
          <w:trHeight w:val="340"/>
          <w:jc w:val="center"/>
        </w:trPr>
        <w:tc>
          <w:tcPr>
            <w:tcW w:w="720" w:type="pct"/>
            <w:vAlign w:val="center"/>
          </w:tcPr>
          <w:p w14:paraId="33652074"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通信地址</w:t>
            </w:r>
          </w:p>
        </w:tc>
        <w:tc>
          <w:tcPr>
            <w:tcW w:w="2935" w:type="pct"/>
            <w:gridSpan w:val="8"/>
            <w:tcBorders>
              <w:right w:val="single" w:sz="4" w:space="0" w:color="auto"/>
            </w:tcBorders>
            <w:vAlign w:val="center"/>
          </w:tcPr>
          <w:p w14:paraId="499ACB45" w14:textId="77777777" w:rsidR="00B460C2" w:rsidRDefault="00B460C2">
            <w:pPr>
              <w:autoSpaceDE w:val="0"/>
              <w:autoSpaceDN w:val="0"/>
              <w:jc w:val="center"/>
              <w:rPr>
                <w:rFonts w:ascii="仿宋" w:eastAsia="仿宋" w:hAnsi="仿宋" w:cs="仿宋" w:hint="eastAsia"/>
                <w:kern w:val="0"/>
                <w:szCs w:val="21"/>
              </w:rPr>
            </w:pPr>
          </w:p>
        </w:tc>
        <w:tc>
          <w:tcPr>
            <w:tcW w:w="522" w:type="pct"/>
            <w:tcBorders>
              <w:right w:val="single" w:sz="4" w:space="0" w:color="auto"/>
            </w:tcBorders>
            <w:vAlign w:val="center"/>
          </w:tcPr>
          <w:p w14:paraId="5274FAB2"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kern w:val="0"/>
                <w:szCs w:val="21"/>
              </w:rPr>
              <w:t>企业网址</w:t>
            </w:r>
          </w:p>
        </w:tc>
        <w:tc>
          <w:tcPr>
            <w:tcW w:w="820" w:type="pct"/>
            <w:gridSpan w:val="2"/>
            <w:tcBorders>
              <w:right w:val="single" w:sz="4" w:space="0" w:color="auto"/>
            </w:tcBorders>
            <w:vAlign w:val="center"/>
          </w:tcPr>
          <w:p w14:paraId="6CC25654" w14:textId="77777777" w:rsidR="00B460C2" w:rsidRDefault="00B460C2">
            <w:pPr>
              <w:autoSpaceDE w:val="0"/>
              <w:autoSpaceDN w:val="0"/>
              <w:jc w:val="center"/>
              <w:rPr>
                <w:rFonts w:ascii="仿宋" w:eastAsia="仿宋" w:hAnsi="仿宋" w:cs="仿宋" w:hint="eastAsia"/>
                <w:kern w:val="0"/>
                <w:szCs w:val="21"/>
              </w:rPr>
            </w:pPr>
          </w:p>
        </w:tc>
      </w:tr>
      <w:tr w:rsidR="00B460C2" w14:paraId="2F2DE870" w14:textId="77777777">
        <w:trPr>
          <w:trHeight w:val="340"/>
          <w:jc w:val="center"/>
        </w:trPr>
        <w:tc>
          <w:tcPr>
            <w:tcW w:w="720" w:type="pct"/>
            <w:vAlign w:val="center"/>
          </w:tcPr>
          <w:p w14:paraId="45084868"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企业法人</w:t>
            </w:r>
          </w:p>
        </w:tc>
        <w:tc>
          <w:tcPr>
            <w:tcW w:w="560" w:type="pct"/>
            <w:gridSpan w:val="2"/>
            <w:tcBorders>
              <w:right w:val="single" w:sz="4" w:space="0" w:color="auto"/>
            </w:tcBorders>
            <w:vAlign w:val="center"/>
          </w:tcPr>
          <w:p w14:paraId="69CE882F" w14:textId="77777777" w:rsidR="00B460C2" w:rsidRDefault="00B460C2">
            <w:pPr>
              <w:autoSpaceDE w:val="0"/>
              <w:autoSpaceDN w:val="0"/>
              <w:ind w:firstLineChars="50" w:firstLine="105"/>
              <w:jc w:val="center"/>
              <w:rPr>
                <w:rFonts w:ascii="仿宋" w:eastAsia="仿宋" w:hAnsi="仿宋" w:cs="仿宋" w:hint="eastAsia"/>
                <w:kern w:val="0"/>
                <w:szCs w:val="21"/>
              </w:rPr>
            </w:pPr>
          </w:p>
        </w:tc>
        <w:tc>
          <w:tcPr>
            <w:tcW w:w="643" w:type="pct"/>
            <w:gridSpan w:val="2"/>
            <w:tcBorders>
              <w:right w:val="single" w:sz="4" w:space="0" w:color="auto"/>
            </w:tcBorders>
            <w:vAlign w:val="center"/>
          </w:tcPr>
          <w:p w14:paraId="334B5B13" w14:textId="77777777" w:rsidR="00B460C2" w:rsidRDefault="00000000">
            <w:pPr>
              <w:autoSpaceDE w:val="0"/>
              <w:autoSpaceDN w:val="0"/>
              <w:ind w:firstLineChars="50" w:firstLine="105"/>
              <w:jc w:val="center"/>
              <w:rPr>
                <w:rFonts w:ascii="仿宋" w:eastAsia="仿宋" w:hAnsi="仿宋" w:cs="仿宋" w:hint="eastAsia"/>
                <w:kern w:val="0"/>
                <w:szCs w:val="21"/>
              </w:rPr>
            </w:pPr>
            <w:r>
              <w:rPr>
                <w:rFonts w:ascii="仿宋" w:eastAsia="仿宋" w:hAnsi="仿宋" w:cs="仿宋" w:hint="eastAsia"/>
                <w:kern w:val="0"/>
                <w:szCs w:val="21"/>
              </w:rPr>
              <w:t>手机</w:t>
            </w:r>
          </w:p>
        </w:tc>
        <w:tc>
          <w:tcPr>
            <w:tcW w:w="574" w:type="pct"/>
            <w:tcBorders>
              <w:right w:val="single" w:sz="4" w:space="0" w:color="auto"/>
            </w:tcBorders>
            <w:vAlign w:val="center"/>
          </w:tcPr>
          <w:p w14:paraId="6CF1C63C" w14:textId="77777777" w:rsidR="00B460C2" w:rsidRDefault="00B460C2">
            <w:pPr>
              <w:autoSpaceDE w:val="0"/>
              <w:autoSpaceDN w:val="0"/>
              <w:jc w:val="center"/>
              <w:rPr>
                <w:rFonts w:ascii="仿宋" w:eastAsia="仿宋" w:hAnsi="仿宋" w:cs="仿宋" w:hint="eastAsia"/>
                <w:kern w:val="0"/>
                <w:szCs w:val="21"/>
              </w:rPr>
            </w:pPr>
          </w:p>
        </w:tc>
        <w:tc>
          <w:tcPr>
            <w:tcW w:w="608" w:type="pct"/>
            <w:gridSpan w:val="2"/>
            <w:tcBorders>
              <w:right w:val="single" w:sz="4" w:space="0" w:color="auto"/>
            </w:tcBorders>
            <w:vAlign w:val="center"/>
          </w:tcPr>
          <w:p w14:paraId="124EDFF0"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color w:val="000000"/>
                <w:kern w:val="0"/>
                <w:szCs w:val="21"/>
              </w:rPr>
              <w:t>传真</w:t>
            </w:r>
          </w:p>
        </w:tc>
        <w:tc>
          <w:tcPr>
            <w:tcW w:w="548" w:type="pct"/>
            <w:tcBorders>
              <w:right w:val="single" w:sz="4" w:space="0" w:color="auto"/>
            </w:tcBorders>
            <w:vAlign w:val="center"/>
          </w:tcPr>
          <w:p w14:paraId="76F1C2A4" w14:textId="77777777" w:rsidR="00B460C2" w:rsidRDefault="00B460C2">
            <w:pPr>
              <w:autoSpaceDE w:val="0"/>
              <w:autoSpaceDN w:val="0"/>
              <w:jc w:val="center"/>
              <w:rPr>
                <w:rFonts w:ascii="仿宋" w:eastAsia="仿宋" w:hAnsi="仿宋" w:cs="仿宋" w:hint="eastAsia"/>
                <w:kern w:val="0"/>
                <w:szCs w:val="21"/>
              </w:rPr>
            </w:pPr>
          </w:p>
        </w:tc>
        <w:tc>
          <w:tcPr>
            <w:tcW w:w="522" w:type="pct"/>
            <w:tcBorders>
              <w:right w:val="single" w:sz="4" w:space="0" w:color="auto"/>
            </w:tcBorders>
            <w:vAlign w:val="center"/>
          </w:tcPr>
          <w:p w14:paraId="33C50038"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color w:val="000000"/>
                <w:kern w:val="0"/>
                <w:szCs w:val="21"/>
              </w:rPr>
              <w:t>E-mail</w:t>
            </w:r>
          </w:p>
        </w:tc>
        <w:tc>
          <w:tcPr>
            <w:tcW w:w="820" w:type="pct"/>
            <w:gridSpan w:val="2"/>
            <w:tcBorders>
              <w:right w:val="single" w:sz="4" w:space="0" w:color="auto"/>
            </w:tcBorders>
            <w:vAlign w:val="center"/>
          </w:tcPr>
          <w:p w14:paraId="27A63AE3" w14:textId="77777777" w:rsidR="00B460C2" w:rsidRDefault="00B460C2">
            <w:pPr>
              <w:autoSpaceDE w:val="0"/>
              <w:autoSpaceDN w:val="0"/>
              <w:jc w:val="center"/>
              <w:rPr>
                <w:rFonts w:ascii="仿宋" w:eastAsia="仿宋" w:hAnsi="仿宋" w:cs="仿宋" w:hint="eastAsia"/>
                <w:kern w:val="0"/>
                <w:szCs w:val="21"/>
              </w:rPr>
            </w:pPr>
          </w:p>
        </w:tc>
      </w:tr>
      <w:tr w:rsidR="00B460C2" w14:paraId="34EE1CD8" w14:textId="77777777">
        <w:trPr>
          <w:trHeight w:val="340"/>
          <w:jc w:val="center"/>
        </w:trPr>
        <w:tc>
          <w:tcPr>
            <w:tcW w:w="720" w:type="pct"/>
            <w:vAlign w:val="center"/>
          </w:tcPr>
          <w:p w14:paraId="0F3ADF97"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kern w:val="0"/>
                <w:szCs w:val="21"/>
              </w:rPr>
              <w:t>指定联系人</w:t>
            </w:r>
          </w:p>
        </w:tc>
        <w:tc>
          <w:tcPr>
            <w:tcW w:w="560" w:type="pct"/>
            <w:gridSpan w:val="2"/>
            <w:tcBorders>
              <w:right w:val="single" w:sz="4" w:space="0" w:color="auto"/>
            </w:tcBorders>
            <w:vAlign w:val="center"/>
          </w:tcPr>
          <w:p w14:paraId="60A06198" w14:textId="77777777" w:rsidR="00B460C2" w:rsidRDefault="00B460C2">
            <w:pPr>
              <w:autoSpaceDE w:val="0"/>
              <w:autoSpaceDN w:val="0"/>
              <w:ind w:firstLineChars="50" w:firstLine="105"/>
              <w:jc w:val="center"/>
              <w:rPr>
                <w:rFonts w:ascii="仿宋" w:eastAsia="仿宋" w:hAnsi="仿宋" w:cs="仿宋" w:hint="eastAsia"/>
                <w:kern w:val="0"/>
                <w:szCs w:val="21"/>
              </w:rPr>
            </w:pPr>
          </w:p>
        </w:tc>
        <w:tc>
          <w:tcPr>
            <w:tcW w:w="643" w:type="pct"/>
            <w:gridSpan w:val="2"/>
            <w:tcBorders>
              <w:right w:val="single" w:sz="4" w:space="0" w:color="auto"/>
            </w:tcBorders>
            <w:vAlign w:val="center"/>
          </w:tcPr>
          <w:p w14:paraId="03CCF7D6" w14:textId="77777777" w:rsidR="00B460C2" w:rsidRDefault="00000000">
            <w:pPr>
              <w:autoSpaceDE w:val="0"/>
              <w:autoSpaceDN w:val="0"/>
              <w:ind w:firstLineChars="50" w:firstLine="105"/>
              <w:jc w:val="center"/>
              <w:rPr>
                <w:rFonts w:ascii="仿宋" w:eastAsia="仿宋" w:hAnsi="仿宋" w:cs="仿宋" w:hint="eastAsia"/>
                <w:kern w:val="0"/>
                <w:szCs w:val="21"/>
              </w:rPr>
            </w:pPr>
            <w:r>
              <w:rPr>
                <w:rFonts w:ascii="仿宋" w:eastAsia="仿宋" w:hAnsi="仿宋" w:cs="仿宋" w:hint="eastAsia"/>
                <w:kern w:val="0"/>
                <w:szCs w:val="21"/>
              </w:rPr>
              <w:t>手机</w:t>
            </w:r>
          </w:p>
        </w:tc>
        <w:tc>
          <w:tcPr>
            <w:tcW w:w="574" w:type="pct"/>
            <w:tcBorders>
              <w:right w:val="single" w:sz="4" w:space="0" w:color="auto"/>
            </w:tcBorders>
            <w:vAlign w:val="center"/>
          </w:tcPr>
          <w:p w14:paraId="694C8AA1" w14:textId="77777777" w:rsidR="00B460C2" w:rsidRDefault="00B460C2">
            <w:pPr>
              <w:autoSpaceDE w:val="0"/>
              <w:autoSpaceDN w:val="0"/>
              <w:ind w:firstLineChars="50" w:firstLine="105"/>
              <w:jc w:val="center"/>
              <w:rPr>
                <w:rFonts w:ascii="仿宋" w:eastAsia="仿宋" w:hAnsi="仿宋" w:cs="仿宋" w:hint="eastAsia"/>
                <w:kern w:val="0"/>
                <w:szCs w:val="21"/>
              </w:rPr>
            </w:pPr>
          </w:p>
        </w:tc>
        <w:tc>
          <w:tcPr>
            <w:tcW w:w="608" w:type="pct"/>
            <w:gridSpan w:val="2"/>
            <w:tcBorders>
              <w:right w:val="single" w:sz="4" w:space="0" w:color="auto"/>
            </w:tcBorders>
            <w:vAlign w:val="center"/>
          </w:tcPr>
          <w:p w14:paraId="386F440A"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kern w:val="0"/>
                <w:szCs w:val="21"/>
              </w:rPr>
              <w:t>职务</w:t>
            </w:r>
          </w:p>
        </w:tc>
        <w:tc>
          <w:tcPr>
            <w:tcW w:w="548" w:type="pct"/>
            <w:tcBorders>
              <w:right w:val="single" w:sz="4" w:space="0" w:color="auto"/>
            </w:tcBorders>
            <w:vAlign w:val="center"/>
          </w:tcPr>
          <w:p w14:paraId="1F920FA6" w14:textId="77777777" w:rsidR="00B460C2" w:rsidRDefault="00B460C2">
            <w:pPr>
              <w:autoSpaceDE w:val="0"/>
              <w:autoSpaceDN w:val="0"/>
              <w:jc w:val="center"/>
              <w:rPr>
                <w:rFonts w:ascii="仿宋" w:eastAsia="仿宋" w:hAnsi="仿宋" w:cs="仿宋" w:hint="eastAsia"/>
                <w:kern w:val="0"/>
                <w:szCs w:val="21"/>
              </w:rPr>
            </w:pPr>
          </w:p>
        </w:tc>
        <w:tc>
          <w:tcPr>
            <w:tcW w:w="522" w:type="pct"/>
            <w:tcBorders>
              <w:right w:val="single" w:sz="4" w:space="0" w:color="auto"/>
            </w:tcBorders>
            <w:vAlign w:val="center"/>
          </w:tcPr>
          <w:p w14:paraId="416F08E1"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color w:val="000000"/>
                <w:kern w:val="0"/>
                <w:szCs w:val="21"/>
              </w:rPr>
              <w:t>E-mail</w:t>
            </w:r>
          </w:p>
        </w:tc>
        <w:tc>
          <w:tcPr>
            <w:tcW w:w="820" w:type="pct"/>
            <w:gridSpan w:val="2"/>
            <w:tcBorders>
              <w:right w:val="single" w:sz="4" w:space="0" w:color="auto"/>
            </w:tcBorders>
            <w:vAlign w:val="center"/>
          </w:tcPr>
          <w:p w14:paraId="5BB474B5" w14:textId="77777777" w:rsidR="00B460C2" w:rsidRDefault="00B460C2">
            <w:pPr>
              <w:autoSpaceDE w:val="0"/>
              <w:autoSpaceDN w:val="0"/>
              <w:jc w:val="center"/>
              <w:rPr>
                <w:rFonts w:ascii="仿宋" w:eastAsia="仿宋" w:hAnsi="仿宋" w:cs="仿宋" w:hint="eastAsia"/>
                <w:kern w:val="0"/>
                <w:szCs w:val="21"/>
              </w:rPr>
            </w:pPr>
          </w:p>
        </w:tc>
      </w:tr>
      <w:tr w:rsidR="00B460C2" w14:paraId="61B390F4" w14:textId="77777777">
        <w:trPr>
          <w:trHeight w:val="340"/>
          <w:jc w:val="center"/>
        </w:trPr>
        <w:tc>
          <w:tcPr>
            <w:tcW w:w="720" w:type="pct"/>
            <w:vAlign w:val="center"/>
          </w:tcPr>
          <w:p w14:paraId="2DD5632F"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color w:val="000000"/>
                <w:kern w:val="0"/>
                <w:szCs w:val="21"/>
              </w:rPr>
              <w:t>职工总数（人）</w:t>
            </w:r>
          </w:p>
        </w:tc>
        <w:tc>
          <w:tcPr>
            <w:tcW w:w="560" w:type="pct"/>
            <w:gridSpan w:val="2"/>
            <w:tcBorders>
              <w:right w:val="single" w:sz="4" w:space="0" w:color="auto"/>
            </w:tcBorders>
            <w:vAlign w:val="center"/>
          </w:tcPr>
          <w:p w14:paraId="6E4ADE4F" w14:textId="77777777" w:rsidR="00B460C2" w:rsidRDefault="00B460C2">
            <w:pPr>
              <w:autoSpaceDE w:val="0"/>
              <w:autoSpaceDN w:val="0"/>
              <w:ind w:firstLineChars="50" w:firstLine="105"/>
              <w:jc w:val="center"/>
              <w:rPr>
                <w:rFonts w:ascii="仿宋" w:eastAsia="仿宋" w:hAnsi="仿宋" w:cs="仿宋" w:hint="eastAsia"/>
                <w:kern w:val="0"/>
                <w:szCs w:val="21"/>
              </w:rPr>
            </w:pPr>
          </w:p>
        </w:tc>
        <w:tc>
          <w:tcPr>
            <w:tcW w:w="643" w:type="pct"/>
            <w:gridSpan w:val="2"/>
            <w:tcBorders>
              <w:right w:val="single" w:sz="4" w:space="0" w:color="auto"/>
            </w:tcBorders>
            <w:vAlign w:val="center"/>
          </w:tcPr>
          <w:p w14:paraId="493F6D8A" w14:textId="77777777" w:rsidR="00B460C2" w:rsidRDefault="00000000">
            <w:pPr>
              <w:autoSpaceDE w:val="0"/>
              <w:autoSpaceDN w:val="0"/>
              <w:ind w:firstLineChars="50" w:firstLine="105"/>
              <w:jc w:val="center"/>
              <w:rPr>
                <w:rFonts w:ascii="仿宋" w:eastAsia="仿宋" w:hAnsi="仿宋" w:cs="仿宋" w:hint="eastAsia"/>
                <w:kern w:val="0"/>
                <w:szCs w:val="21"/>
              </w:rPr>
            </w:pPr>
            <w:r>
              <w:rPr>
                <w:rFonts w:ascii="仿宋" w:eastAsia="仿宋" w:hAnsi="仿宋" w:cs="仿宋" w:hint="eastAsia"/>
                <w:color w:val="000000"/>
                <w:kern w:val="0"/>
                <w:szCs w:val="21"/>
              </w:rPr>
              <w:t>技术人员（人）</w:t>
            </w:r>
          </w:p>
        </w:tc>
        <w:tc>
          <w:tcPr>
            <w:tcW w:w="574" w:type="pct"/>
            <w:tcBorders>
              <w:right w:val="single" w:sz="4" w:space="0" w:color="auto"/>
            </w:tcBorders>
            <w:vAlign w:val="center"/>
          </w:tcPr>
          <w:p w14:paraId="215A3641" w14:textId="77777777" w:rsidR="00B460C2" w:rsidRDefault="00B460C2">
            <w:pPr>
              <w:autoSpaceDE w:val="0"/>
              <w:autoSpaceDN w:val="0"/>
              <w:ind w:firstLineChars="50" w:firstLine="105"/>
              <w:jc w:val="center"/>
              <w:rPr>
                <w:rFonts w:ascii="仿宋" w:eastAsia="仿宋" w:hAnsi="仿宋" w:cs="仿宋" w:hint="eastAsia"/>
                <w:kern w:val="0"/>
                <w:szCs w:val="21"/>
              </w:rPr>
            </w:pPr>
          </w:p>
        </w:tc>
        <w:tc>
          <w:tcPr>
            <w:tcW w:w="608" w:type="pct"/>
            <w:gridSpan w:val="2"/>
            <w:tcBorders>
              <w:right w:val="single" w:sz="4" w:space="0" w:color="auto"/>
            </w:tcBorders>
            <w:vAlign w:val="center"/>
          </w:tcPr>
          <w:p w14:paraId="1CE01D67"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kern w:val="0"/>
                <w:szCs w:val="21"/>
              </w:rPr>
              <w:t>高级职称人数</w:t>
            </w:r>
          </w:p>
        </w:tc>
        <w:tc>
          <w:tcPr>
            <w:tcW w:w="548" w:type="pct"/>
            <w:tcBorders>
              <w:right w:val="single" w:sz="4" w:space="0" w:color="auto"/>
            </w:tcBorders>
            <w:vAlign w:val="center"/>
          </w:tcPr>
          <w:p w14:paraId="5CD4BE53" w14:textId="77777777" w:rsidR="00B460C2" w:rsidRDefault="00B460C2">
            <w:pPr>
              <w:autoSpaceDE w:val="0"/>
              <w:autoSpaceDN w:val="0"/>
              <w:jc w:val="center"/>
              <w:rPr>
                <w:rFonts w:ascii="仿宋" w:eastAsia="仿宋" w:hAnsi="仿宋" w:cs="仿宋" w:hint="eastAsia"/>
                <w:kern w:val="0"/>
                <w:szCs w:val="21"/>
              </w:rPr>
            </w:pPr>
          </w:p>
        </w:tc>
        <w:tc>
          <w:tcPr>
            <w:tcW w:w="522" w:type="pct"/>
            <w:tcBorders>
              <w:right w:val="single" w:sz="4" w:space="0" w:color="auto"/>
            </w:tcBorders>
            <w:vAlign w:val="center"/>
          </w:tcPr>
          <w:p w14:paraId="6896620C"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中级职称人数</w:t>
            </w:r>
          </w:p>
        </w:tc>
        <w:tc>
          <w:tcPr>
            <w:tcW w:w="820" w:type="pct"/>
            <w:gridSpan w:val="2"/>
            <w:tcBorders>
              <w:right w:val="single" w:sz="4" w:space="0" w:color="auto"/>
            </w:tcBorders>
            <w:vAlign w:val="center"/>
          </w:tcPr>
          <w:p w14:paraId="6C3C55C6" w14:textId="77777777" w:rsidR="00B460C2" w:rsidRDefault="00B460C2">
            <w:pPr>
              <w:autoSpaceDE w:val="0"/>
              <w:autoSpaceDN w:val="0"/>
              <w:jc w:val="center"/>
              <w:rPr>
                <w:rFonts w:ascii="仿宋" w:eastAsia="仿宋" w:hAnsi="仿宋" w:cs="仿宋" w:hint="eastAsia"/>
                <w:kern w:val="0"/>
                <w:szCs w:val="21"/>
              </w:rPr>
            </w:pPr>
          </w:p>
        </w:tc>
      </w:tr>
      <w:tr w:rsidR="00B460C2" w14:paraId="19A03E42" w14:textId="77777777">
        <w:trPr>
          <w:trHeight w:val="340"/>
          <w:jc w:val="center"/>
        </w:trPr>
        <w:tc>
          <w:tcPr>
            <w:tcW w:w="720" w:type="pct"/>
            <w:vAlign w:val="center"/>
          </w:tcPr>
          <w:p w14:paraId="40CCBC94"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color w:val="000000"/>
                <w:kern w:val="0"/>
                <w:szCs w:val="21"/>
              </w:rPr>
              <w:t>是否为上市企业</w:t>
            </w:r>
          </w:p>
        </w:tc>
        <w:tc>
          <w:tcPr>
            <w:tcW w:w="1778" w:type="pct"/>
            <w:gridSpan w:val="5"/>
            <w:tcBorders>
              <w:right w:val="single" w:sz="4" w:space="0" w:color="auto"/>
            </w:tcBorders>
            <w:vAlign w:val="center"/>
          </w:tcPr>
          <w:p w14:paraId="096B4EBD" w14:textId="77777777" w:rsidR="00B460C2" w:rsidRDefault="00000000">
            <w:pPr>
              <w:autoSpaceDE w:val="0"/>
              <w:autoSpaceDN w:val="0"/>
              <w:rPr>
                <w:rFonts w:ascii="仿宋" w:eastAsia="仿宋" w:hAnsi="仿宋" w:cs="仿宋" w:hint="eastAsia"/>
                <w:kern w:val="0"/>
                <w:szCs w:val="21"/>
              </w:rPr>
            </w:pPr>
            <w:r>
              <w:rPr>
                <w:rFonts w:ascii="仿宋" w:eastAsia="仿宋" w:hAnsi="仿宋" w:cs="仿宋" w:hint="eastAsia"/>
                <w:kern w:val="0"/>
                <w:szCs w:val="21"/>
              </w:rPr>
              <w:t xml:space="preserve">□是         股票代码：       </w:t>
            </w:r>
          </w:p>
          <w:p w14:paraId="74B85B62" w14:textId="77777777" w:rsidR="00B460C2" w:rsidRDefault="00000000">
            <w:pPr>
              <w:autoSpaceDE w:val="0"/>
              <w:autoSpaceDN w:val="0"/>
              <w:rPr>
                <w:rFonts w:ascii="仿宋" w:eastAsia="仿宋" w:hAnsi="仿宋" w:cs="仿宋" w:hint="eastAsia"/>
                <w:kern w:val="0"/>
                <w:szCs w:val="21"/>
              </w:rPr>
            </w:pPr>
            <w:r>
              <w:rPr>
                <w:rFonts w:ascii="仿宋" w:eastAsia="仿宋" w:hAnsi="仿宋" w:cs="仿宋" w:hint="eastAsia"/>
                <w:kern w:val="0"/>
                <w:szCs w:val="21"/>
              </w:rPr>
              <w:t>□否</w:t>
            </w:r>
          </w:p>
        </w:tc>
        <w:tc>
          <w:tcPr>
            <w:tcW w:w="1157" w:type="pct"/>
            <w:gridSpan w:val="3"/>
            <w:tcBorders>
              <w:right w:val="single" w:sz="4" w:space="0" w:color="auto"/>
            </w:tcBorders>
            <w:vAlign w:val="center"/>
          </w:tcPr>
          <w:p w14:paraId="5F96BDAE" w14:textId="77777777" w:rsidR="00B460C2" w:rsidRDefault="00000000">
            <w:pPr>
              <w:autoSpaceDE w:val="0"/>
              <w:autoSpaceDN w:val="0"/>
              <w:ind w:firstLineChars="50" w:firstLine="105"/>
              <w:jc w:val="center"/>
              <w:rPr>
                <w:rFonts w:ascii="仿宋" w:eastAsia="仿宋" w:hAnsi="仿宋" w:cs="仿宋" w:hint="eastAsia"/>
                <w:strike/>
                <w:kern w:val="0"/>
                <w:szCs w:val="21"/>
              </w:rPr>
            </w:pPr>
            <w:r>
              <w:rPr>
                <w:rFonts w:ascii="仿宋" w:eastAsia="仿宋" w:hAnsi="仿宋" w:cs="仿宋" w:hint="eastAsia"/>
                <w:color w:val="000000"/>
                <w:kern w:val="0"/>
                <w:szCs w:val="21"/>
              </w:rPr>
              <w:t>国家高新技术企业</w:t>
            </w:r>
          </w:p>
        </w:tc>
        <w:tc>
          <w:tcPr>
            <w:tcW w:w="1343" w:type="pct"/>
            <w:gridSpan w:val="3"/>
            <w:tcBorders>
              <w:right w:val="single" w:sz="4" w:space="0" w:color="auto"/>
            </w:tcBorders>
            <w:vAlign w:val="center"/>
          </w:tcPr>
          <w:p w14:paraId="34F79873" w14:textId="77777777" w:rsidR="00B460C2" w:rsidRDefault="00000000">
            <w:pPr>
              <w:autoSpaceDE w:val="0"/>
              <w:autoSpaceDN w:val="0"/>
              <w:jc w:val="center"/>
              <w:rPr>
                <w:rFonts w:ascii="仿宋" w:eastAsia="仿宋" w:hAnsi="仿宋" w:cs="仿宋" w:hint="eastAsia"/>
                <w:strike/>
                <w:kern w:val="0"/>
                <w:szCs w:val="21"/>
              </w:rPr>
            </w:pPr>
            <w:r>
              <w:rPr>
                <w:rFonts w:ascii="仿宋" w:eastAsia="仿宋" w:hAnsi="仿宋" w:cs="仿宋" w:hint="eastAsia"/>
                <w:kern w:val="0"/>
                <w:szCs w:val="21"/>
              </w:rPr>
              <w:t>□是           □否</w:t>
            </w:r>
          </w:p>
        </w:tc>
      </w:tr>
      <w:tr w:rsidR="00B460C2" w14:paraId="500FF61E" w14:textId="77777777">
        <w:trPr>
          <w:trHeight w:val="340"/>
          <w:jc w:val="center"/>
        </w:trPr>
        <w:tc>
          <w:tcPr>
            <w:tcW w:w="720" w:type="pct"/>
            <w:vAlign w:val="center"/>
          </w:tcPr>
          <w:p w14:paraId="33813295"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主要铸件类别</w:t>
            </w:r>
          </w:p>
        </w:tc>
        <w:tc>
          <w:tcPr>
            <w:tcW w:w="4279" w:type="pct"/>
            <w:gridSpan w:val="11"/>
            <w:vAlign w:val="center"/>
          </w:tcPr>
          <w:p w14:paraId="7E7E5857" w14:textId="77777777" w:rsidR="00B460C2" w:rsidRDefault="00B460C2">
            <w:pPr>
              <w:autoSpaceDE w:val="0"/>
              <w:autoSpaceDN w:val="0"/>
              <w:rPr>
                <w:rFonts w:ascii="仿宋" w:eastAsia="仿宋" w:hAnsi="仿宋" w:cs="仿宋" w:hint="eastAsia"/>
                <w:color w:val="000000"/>
                <w:kern w:val="0"/>
                <w:szCs w:val="21"/>
              </w:rPr>
            </w:pPr>
          </w:p>
        </w:tc>
      </w:tr>
      <w:tr w:rsidR="00B460C2" w14:paraId="054986E8" w14:textId="77777777">
        <w:trPr>
          <w:trHeight w:val="340"/>
          <w:jc w:val="center"/>
        </w:trPr>
        <w:tc>
          <w:tcPr>
            <w:tcW w:w="720" w:type="pct"/>
            <w:vAlign w:val="center"/>
          </w:tcPr>
          <w:p w14:paraId="0F61C820"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主要铸件名称</w:t>
            </w:r>
          </w:p>
        </w:tc>
        <w:tc>
          <w:tcPr>
            <w:tcW w:w="4279" w:type="pct"/>
            <w:gridSpan w:val="11"/>
            <w:vAlign w:val="center"/>
          </w:tcPr>
          <w:p w14:paraId="35472454" w14:textId="77777777" w:rsidR="00B460C2" w:rsidRDefault="00B460C2">
            <w:pPr>
              <w:autoSpaceDE w:val="0"/>
              <w:autoSpaceDN w:val="0"/>
              <w:rPr>
                <w:rFonts w:ascii="仿宋" w:eastAsia="仿宋" w:hAnsi="仿宋" w:cs="仿宋" w:hint="eastAsia"/>
                <w:color w:val="000000"/>
                <w:kern w:val="0"/>
                <w:szCs w:val="21"/>
              </w:rPr>
            </w:pPr>
          </w:p>
        </w:tc>
      </w:tr>
      <w:tr w:rsidR="00B460C2" w14:paraId="2B279059" w14:textId="77777777">
        <w:trPr>
          <w:trHeight w:val="340"/>
          <w:jc w:val="center"/>
        </w:trPr>
        <w:tc>
          <w:tcPr>
            <w:tcW w:w="720" w:type="pct"/>
            <w:vAlign w:val="center"/>
          </w:tcPr>
          <w:p w14:paraId="70C92455"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铸件材质</w:t>
            </w:r>
          </w:p>
        </w:tc>
        <w:tc>
          <w:tcPr>
            <w:tcW w:w="4279" w:type="pct"/>
            <w:gridSpan w:val="11"/>
            <w:vAlign w:val="center"/>
          </w:tcPr>
          <w:p w14:paraId="6F83B79A" w14:textId="77777777" w:rsidR="00B460C2" w:rsidRDefault="00B460C2">
            <w:pPr>
              <w:autoSpaceDE w:val="0"/>
              <w:autoSpaceDN w:val="0"/>
              <w:rPr>
                <w:rFonts w:ascii="仿宋" w:eastAsia="仿宋" w:hAnsi="仿宋" w:cs="仿宋" w:hint="eastAsia"/>
                <w:color w:val="000000"/>
                <w:kern w:val="0"/>
                <w:szCs w:val="21"/>
              </w:rPr>
            </w:pPr>
          </w:p>
        </w:tc>
      </w:tr>
      <w:tr w:rsidR="00B460C2" w14:paraId="7D262479" w14:textId="77777777">
        <w:trPr>
          <w:trHeight w:val="340"/>
          <w:jc w:val="center"/>
        </w:trPr>
        <w:tc>
          <w:tcPr>
            <w:tcW w:w="720" w:type="pct"/>
            <w:tcBorders>
              <w:bottom w:val="single" w:sz="2" w:space="0" w:color="auto"/>
            </w:tcBorders>
            <w:vAlign w:val="center"/>
          </w:tcPr>
          <w:p w14:paraId="27D9747C"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铸造工艺</w:t>
            </w:r>
          </w:p>
        </w:tc>
        <w:tc>
          <w:tcPr>
            <w:tcW w:w="4279" w:type="pct"/>
            <w:gridSpan w:val="11"/>
            <w:vAlign w:val="center"/>
          </w:tcPr>
          <w:p w14:paraId="5C567DD4" w14:textId="77777777" w:rsidR="00B460C2" w:rsidRDefault="00B460C2">
            <w:pPr>
              <w:autoSpaceDE w:val="0"/>
              <w:autoSpaceDN w:val="0"/>
              <w:rPr>
                <w:rFonts w:ascii="仿宋" w:eastAsia="仿宋" w:hAnsi="仿宋" w:cs="仿宋" w:hint="eastAsia"/>
                <w:color w:val="000000"/>
                <w:kern w:val="0"/>
                <w:szCs w:val="21"/>
              </w:rPr>
            </w:pPr>
          </w:p>
        </w:tc>
      </w:tr>
      <w:tr w:rsidR="00B460C2" w14:paraId="00583503" w14:textId="77777777">
        <w:trPr>
          <w:trHeight w:val="340"/>
          <w:jc w:val="center"/>
        </w:trPr>
        <w:tc>
          <w:tcPr>
            <w:tcW w:w="720" w:type="pct"/>
            <w:tcBorders>
              <w:tl2br w:val="single" w:sz="4" w:space="0" w:color="auto"/>
            </w:tcBorders>
            <w:vAlign w:val="center"/>
          </w:tcPr>
          <w:p w14:paraId="3B523CD4" w14:textId="77777777" w:rsidR="00B460C2" w:rsidRDefault="00000000">
            <w:pPr>
              <w:autoSpaceDE w:val="0"/>
              <w:autoSpaceDN w:val="0"/>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      项目</w:t>
            </w:r>
          </w:p>
          <w:p w14:paraId="5CF4690E" w14:textId="77777777" w:rsidR="00B460C2" w:rsidRDefault="00000000">
            <w:pPr>
              <w:autoSpaceDE w:val="0"/>
              <w:autoSpaceDN w:val="0"/>
              <w:ind w:firstLineChars="50" w:firstLine="105"/>
              <w:rPr>
                <w:rFonts w:ascii="仿宋" w:eastAsia="仿宋" w:hAnsi="仿宋" w:cs="仿宋" w:hint="eastAsia"/>
                <w:color w:val="000000"/>
                <w:kern w:val="0"/>
                <w:szCs w:val="21"/>
              </w:rPr>
            </w:pPr>
            <w:r>
              <w:rPr>
                <w:rFonts w:ascii="仿宋" w:eastAsia="仿宋" w:hAnsi="仿宋" w:cs="仿宋" w:hint="eastAsia"/>
                <w:color w:val="000000"/>
                <w:kern w:val="0"/>
                <w:szCs w:val="21"/>
              </w:rPr>
              <w:t>年度</w:t>
            </w:r>
          </w:p>
        </w:tc>
        <w:tc>
          <w:tcPr>
            <w:tcW w:w="560" w:type="pct"/>
            <w:gridSpan w:val="2"/>
            <w:vAlign w:val="center"/>
          </w:tcPr>
          <w:p w14:paraId="276F2856"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铸件产量（万吨）</w:t>
            </w:r>
          </w:p>
        </w:tc>
        <w:tc>
          <w:tcPr>
            <w:tcW w:w="561" w:type="pct"/>
            <w:tcBorders>
              <w:right w:val="single" w:sz="4" w:space="0" w:color="auto"/>
            </w:tcBorders>
            <w:vAlign w:val="center"/>
          </w:tcPr>
          <w:p w14:paraId="6E6B3472"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铸件销售量（万吨）</w:t>
            </w:r>
          </w:p>
        </w:tc>
        <w:tc>
          <w:tcPr>
            <w:tcW w:w="656" w:type="pct"/>
            <w:gridSpan w:val="2"/>
            <w:tcBorders>
              <w:left w:val="single" w:sz="4" w:space="0" w:color="auto"/>
            </w:tcBorders>
            <w:vAlign w:val="center"/>
          </w:tcPr>
          <w:p w14:paraId="21C7E503"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营业收入（万元）</w:t>
            </w:r>
          </w:p>
        </w:tc>
        <w:tc>
          <w:tcPr>
            <w:tcW w:w="592" w:type="pct"/>
            <w:tcBorders>
              <w:right w:val="single" w:sz="4" w:space="0" w:color="auto"/>
            </w:tcBorders>
            <w:vAlign w:val="center"/>
          </w:tcPr>
          <w:p w14:paraId="0CA977A3"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纳税总额（万元）</w:t>
            </w:r>
          </w:p>
        </w:tc>
        <w:tc>
          <w:tcPr>
            <w:tcW w:w="564" w:type="pct"/>
            <w:gridSpan w:val="2"/>
            <w:tcBorders>
              <w:left w:val="single" w:sz="4" w:space="0" w:color="auto"/>
            </w:tcBorders>
            <w:vAlign w:val="center"/>
          </w:tcPr>
          <w:p w14:paraId="5C5F6FFF" w14:textId="77777777" w:rsidR="00B460C2" w:rsidRDefault="00000000">
            <w:pPr>
              <w:widowControl/>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利润率（%）</w:t>
            </w:r>
          </w:p>
        </w:tc>
        <w:tc>
          <w:tcPr>
            <w:tcW w:w="522" w:type="pct"/>
            <w:tcBorders>
              <w:left w:val="single" w:sz="4" w:space="0" w:color="auto"/>
            </w:tcBorders>
            <w:vAlign w:val="center"/>
          </w:tcPr>
          <w:p w14:paraId="545863ED" w14:textId="77777777" w:rsidR="00B460C2" w:rsidRDefault="00000000">
            <w:pPr>
              <w:widowControl/>
              <w:jc w:val="center"/>
              <w:rPr>
                <w:rFonts w:ascii="仿宋" w:eastAsia="仿宋" w:hAnsi="仿宋" w:cs="仿宋" w:hint="eastAsia"/>
                <w:kern w:val="0"/>
                <w:szCs w:val="21"/>
              </w:rPr>
            </w:pPr>
            <w:r>
              <w:rPr>
                <w:rFonts w:ascii="仿宋" w:eastAsia="仿宋" w:hAnsi="仿宋" w:cs="仿宋" w:hint="eastAsia"/>
                <w:color w:val="000000"/>
                <w:kern w:val="0"/>
                <w:szCs w:val="21"/>
              </w:rPr>
              <w:t>人均产值（万元/人.年）</w:t>
            </w:r>
          </w:p>
        </w:tc>
        <w:tc>
          <w:tcPr>
            <w:tcW w:w="820" w:type="pct"/>
            <w:gridSpan w:val="2"/>
            <w:vAlign w:val="center"/>
          </w:tcPr>
          <w:p w14:paraId="5DFE5037" w14:textId="77777777" w:rsidR="00B460C2" w:rsidRDefault="00000000">
            <w:pPr>
              <w:autoSpaceDE w:val="0"/>
              <w:autoSpaceDN w:val="0"/>
              <w:ind w:firstLineChars="50" w:firstLine="105"/>
              <w:jc w:val="center"/>
              <w:rPr>
                <w:rFonts w:ascii="仿宋" w:eastAsia="仿宋" w:hAnsi="仿宋" w:cs="仿宋" w:hint="eastAsia"/>
                <w:color w:val="000000"/>
                <w:kern w:val="0"/>
                <w:szCs w:val="21"/>
              </w:rPr>
            </w:pPr>
            <w:r>
              <w:rPr>
                <w:rFonts w:ascii="仿宋" w:eastAsia="仿宋" w:hAnsi="仿宋" w:cs="仿宋" w:hint="eastAsia"/>
                <w:kern w:val="0"/>
                <w:szCs w:val="21"/>
              </w:rPr>
              <w:t>铸件综合废品率%</w:t>
            </w:r>
          </w:p>
        </w:tc>
      </w:tr>
      <w:tr w:rsidR="00B460C2" w14:paraId="7D01278A" w14:textId="77777777">
        <w:trPr>
          <w:trHeight w:val="340"/>
          <w:jc w:val="center"/>
        </w:trPr>
        <w:tc>
          <w:tcPr>
            <w:tcW w:w="720" w:type="pct"/>
            <w:vAlign w:val="center"/>
          </w:tcPr>
          <w:p w14:paraId="52F65E33"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2022年</w:t>
            </w:r>
          </w:p>
        </w:tc>
        <w:tc>
          <w:tcPr>
            <w:tcW w:w="560" w:type="pct"/>
            <w:gridSpan w:val="2"/>
            <w:vAlign w:val="center"/>
          </w:tcPr>
          <w:p w14:paraId="5088A784"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258F44C7"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044E4743"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4A1074F6"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7463CDDE"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33DDA8F2" w14:textId="77777777" w:rsidR="00B460C2" w:rsidRDefault="00B460C2">
            <w:pPr>
              <w:autoSpaceDE w:val="0"/>
              <w:autoSpaceDN w:val="0"/>
              <w:jc w:val="center"/>
              <w:rPr>
                <w:rFonts w:ascii="仿宋" w:eastAsia="仿宋" w:hAnsi="仿宋" w:cs="仿宋" w:hint="eastAsia"/>
                <w:strike/>
                <w:color w:val="FF0000"/>
                <w:kern w:val="0"/>
                <w:szCs w:val="21"/>
              </w:rPr>
            </w:pPr>
          </w:p>
        </w:tc>
        <w:tc>
          <w:tcPr>
            <w:tcW w:w="820" w:type="pct"/>
            <w:gridSpan w:val="2"/>
            <w:vAlign w:val="center"/>
          </w:tcPr>
          <w:p w14:paraId="59A729F3"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0AEB1F58" w14:textId="77777777">
        <w:trPr>
          <w:trHeight w:val="340"/>
          <w:jc w:val="center"/>
        </w:trPr>
        <w:tc>
          <w:tcPr>
            <w:tcW w:w="720" w:type="pct"/>
            <w:vAlign w:val="center"/>
          </w:tcPr>
          <w:p w14:paraId="3056D84A"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2023年</w:t>
            </w:r>
          </w:p>
        </w:tc>
        <w:tc>
          <w:tcPr>
            <w:tcW w:w="560" w:type="pct"/>
            <w:gridSpan w:val="2"/>
            <w:vAlign w:val="center"/>
          </w:tcPr>
          <w:p w14:paraId="0EB44BCE"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35CCC4CD"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0BA6B156"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14EDE0F3"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04DB804E"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73D5E263" w14:textId="77777777" w:rsidR="00B460C2" w:rsidRDefault="00B460C2">
            <w:pPr>
              <w:autoSpaceDE w:val="0"/>
              <w:autoSpaceDN w:val="0"/>
              <w:jc w:val="center"/>
              <w:rPr>
                <w:rFonts w:ascii="仿宋" w:eastAsia="仿宋" w:hAnsi="仿宋" w:cs="仿宋" w:hint="eastAsia"/>
                <w:strike/>
                <w:color w:val="FF0000"/>
                <w:kern w:val="0"/>
                <w:szCs w:val="21"/>
              </w:rPr>
            </w:pPr>
          </w:p>
        </w:tc>
        <w:tc>
          <w:tcPr>
            <w:tcW w:w="820" w:type="pct"/>
            <w:gridSpan w:val="2"/>
            <w:vAlign w:val="center"/>
          </w:tcPr>
          <w:p w14:paraId="6F5AD6B0"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53A099F7" w14:textId="77777777">
        <w:trPr>
          <w:trHeight w:val="340"/>
          <w:jc w:val="center"/>
        </w:trPr>
        <w:tc>
          <w:tcPr>
            <w:tcW w:w="720" w:type="pct"/>
            <w:vAlign w:val="center"/>
          </w:tcPr>
          <w:p w14:paraId="791E1AC1"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2024年</w:t>
            </w:r>
          </w:p>
        </w:tc>
        <w:tc>
          <w:tcPr>
            <w:tcW w:w="560" w:type="pct"/>
            <w:gridSpan w:val="2"/>
            <w:vAlign w:val="center"/>
          </w:tcPr>
          <w:p w14:paraId="12F54944"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67085F96"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4747EBF0"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2D3325FD"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1E451F8C"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5CD80005" w14:textId="77777777" w:rsidR="00B460C2" w:rsidRDefault="00B460C2">
            <w:pPr>
              <w:autoSpaceDE w:val="0"/>
              <w:autoSpaceDN w:val="0"/>
              <w:jc w:val="center"/>
              <w:rPr>
                <w:rFonts w:ascii="仿宋" w:eastAsia="仿宋" w:hAnsi="仿宋" w:cs="仿宋" w:hint="eastAsia"/>
                <w:strike/>
                <w:color w:val="FF0000"/>
                <w:kern w:val="0"/>
                <w:szCs w:val="21"/>
              </w:rPr>
            </w:pPr>
          </w:p>
        </w:tc>
        <w:tc>
          <w:tcPr>
            <w:tcW w:w="820" w:type="pct"/>
            <w:gridSpan w:val="2"/>
            <w:vAlign w:val="center"/>
          </w:tcPr>
          <w:p w14:paraId="6585A890"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1DF9B8B5" w14:textId="77777777">
        <w:trPr>
          <w:trHeight w:val="340"/>
          <w:jc w:val="center"/>
        </w:trPr>
        <w:tc>
          <w:tcPr>
            <w:tcW w:w="720" w:type="pct"/>
            <w:vAlign w:val="center"/>
          </w:tcPr>
          <w:p w14:paraId="533F8A05"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2025年</w:t>
            </w:r>
          </w:p>
        </w:tc>
        <w:tc>
          <w:tcPr>
            <w:tcW w:w="560" w:type="pct"/>
            <w:gridSpan w:val="2"/>
            <w:vAlign w:val="center"/>
          </w:tcPr>
          <w:p w14:paraId="479ED43B"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3340C349"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569097EB"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0420E865"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7D800BE2"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3454C8D9" w14:textId="77777777" w:rsidR="00B460C2" w:rsidRDefault="00B460C2">
            <w:pPr>
              <w:autoSpaceDE w:val="0"/>
              <w:autoSpaceDN w:val="0"/>
              <w:jc w:val="center"/>
              <w:rPr>
                <w:rFonts w:ascii="仿宋" w:eastAsia="仿宋" w:hAnsi="仿宋" w:cs="仿宋" w:hint="eastAsia"/>
                <w:strike/>
                <w:color w:val="FF0000"/>
                <w:kern w:val="0"/>
                <w:szCs w:val="21"/>
              </w:rPr>
            </w:pPr>
          </w:p>
        </w:tc>
        <w:tc>
          <w:tcPr>
            <w:tcW w:w="820" w:type="pct"/>
            <w:gridSpan w:val="2"/>
            <w:vAlign w:val="center"/>
          </w:tcPr>
          <w:p w14:paraId="33AA0E77"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221AB212" w14:textId="77777777">
        <w:trPr>
          <w:trHeight w:val="340"/>
          <w:jc w:val="center"/>
        </w:trPr>
        <w:tc>
          <w:tcPr>
            <w:tcW w:w="720" w:type="pct"/>
            <w:tcBorders>
              <w:tl2br w:val="single" w:sz="4" w:space="0" w:color="auto"/>
            </w:tcBorders>
            <w:vAlign w:val="center"/>
          </w:tcPr>
          <w:p w14:paraId="102FCA8E" w14:textId="77777777" w:rsidR="00B460C2" w:rsidRDefault="00000000">
            <w:pPr>
              <w:autoSpaceDE w:val="0"/>
              <w:autoSpaceDN w:val="0"/>
              <w:ind w:firstLineChars="150" w:firstLine="315"/>
              <w:rPr>
                <w:rFonts w:ascii="仿宋" w:eastAsia="仿宋" w:hAnsi="仿宋" w:cs="仿宋" w:hint="eastAsia"/>
                <w:color w:val="000000"/>
                <w:kern w:val="0"/>
                <w:szCs w:val="21"/>
              </w:rPr>
            </w:pPr>
            <w:r>
              <w:rPr>
                <w:rFonts w:ascii="仿宋" w:eastAsia="仿宋" w:hAnsi="仿宋" w:cs="仿宋" w:hint="eastAsia"/>
                <w:color w:val="000000"/>
                <w:kern w:val="0"/>
                <w:szCs w:val="21"/>
              </w:rPr>
              <w:t>生产能耗</w:t>
            </w:r>
          </w:p>
          <w:p w14:paraId="147A520D" w14:textId="77777777" w:rsidR="00B460C2" w:rsidRDefault="00000000">
            <w:pPr>
              <w:autoSpaceDE w:val="0"/>
              <w:autoSpaceDN w:val="0"/>
              <w:rPr>
                <w:rFonts w:ascii="仿宋" w:eastAsia="仿宋" w:hAnsi="仿宋" w:cs="仿宋" w:hint="eastAsia"/>
                <w:color w:val="000000"/>
                <w:kern w:val="0"/>
                <w:szCs w:val="21"/>
              </w:rPr>
            </w:pPr>
            <w:r>
              <w:rPr>
                <w:rFonts w:ascii="仿宋" w:eastAsia="仿宋" w:hAnsi="仿宋" w:cs="仿宋" w:hint="eastAsia"/>
                <w:color w:val="000000"/>
                <w:kern w:val="0"/>
                <w:szCs w:val="21"/>
              </w:rPr>
              <w:t>年度</w:t>
            </w:r>
          </w:p>
        </w:tc>
        <w:tc>
          <w:tcPr>
            <w:tcW w:w="560" w:type="pct"/>
            <w:gridSpan w:val="2"/>
            <w:vAlign w:val="center"/>
          </w:tcPr>
          <w:p w14:paraId="33AA737F"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电力总耗</w:t>
            </w:r>
          </w:p>
          <w:p w14:paraId="2D1DA083"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（百万</w:t>
            </w:r>
            <w:r>
              <w:rPr>
                <w:rFonts w:ascii="仿宋" w:eastAsia="仿宋" w:hAnsi="仿宋" w:cs="仿宋" w:hint="eastAsia"/>
                <w:color w:val="333333"/>
                <w:szCs w:val="21"/>
                <w:shd w:val="clear" w:color="auto" w:fill="FFFFFF"/>
              </w:rPr>
              <w:t>kW‧h</w:t>
            </w:r>
            <w:r>
              <w:rPr>
                <w:rFonts w:ascii="仿宋" w:eastAsia="仿宋" w:hAnsi="仿宋" w:cs="仿宋" w:hint="eastAsia"/>
                <w:color w:val="000000"/>
                <w:kern w:val="0"/>
                <w:szCs w:val="21"/>
              </w:rPr>
              <w:t>）</w:t>
            </w:r>
          </w:p>
        </w:tc>
        <w:tc>
          <w:tcPr>
            <w:tcW w:w="561" w:type="pct"/>
            <w:tcBorders>
              <w:right w:val="single" w:sz="4" w:space="0" w:color="auto"/>
            </w:tcBorders>
            <w:vAlign w:val="center"/>
          </w:tcPr>
          <w:p w14:paraId="64A37F1B"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熔炼（百万</w:t>
            </w:r>
            <w:r>
              <w:rPr>
                <w:rFonts w:ascii="仿宋" w:eastAsia="仿宋" w:hAnsi="仿宋" w:cs="仿宋" w:hint="eastAsia"/>
                <w:color w:val="333333"/>
                <w:szCs w:val="21"/>
                <w:shd w:val="clear" w:color="auto" w:fill="FFFFFF"/>
              </w:rPr>
              <w:t>kW‧h</w:t>
            </w:r>
            <w:r>
              <w:rPr>
                <w:rFonts w:ascii="仿宋" w:eastAsia="仿宋" w:hAnsi="仿宋" w:cs="仿宋" w:hint="eastAsia"/>
                <w:color w:val="000000"/>
                <w:kern w:val="0"/>
                <w:szCs w:val="21"/>
              </w:rPr>
              <w:t>）</w:t>
            </w:r>
          </w:p>
        </w:tc>
        <w:tc>
          <w:tcPr>
            <w:tcW w:w="656" w:type="pct"/>
            <w:gridSpan w:val="2"/>
            <w:tcBorders>
              <w:left w:val="single" w:sz="4" w:space="0" w:color="auto"/>
            </w:tcBorders>
            <w:vAlign w:val="center"/>
          </w:tcPr>
          <w:p w14:paraId="6F500D84"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造型（百万</w:t>
            </w:r>
            <w:r>
              <w:rPr>
                <w:rFonts w:ascii="仿宋" w:eastAsia="仿宋" w:hAnsi="仿宋" w:cs="仿宋" w:hint="eastAsia"/>
                <w:color w:val="333333"/>
                <w:szCs w:val="21"/>
                <w:shd w:val="clear" w:color="auto" w:fill="FFFFFF"/>
              </w:rPr>
              <w:t>kW‧h</w:t>
            </w:r>
            <w:r>
              <w:rPr>
                <w:rFonts w:ascii="仿宋" w:eastAsia="仿宋" w:hAnsi="仿宋" w:cs="仿宋" w:hint="eastAsia"/>
                <w:color w:val="000000"/>
                <w:kern w:val="0"/>
                <w:szCs w:val="21"/>
              </w:rPr>
              <w:t>）</w:t>
            </w:r>
          </w:p>
        </w:tc>
        <w:tc>
          <w:tcPr>
            <w:tcW w:w="592" w:type="pct"/>
            <w:tcBorders>
              <w:right w:val="single" w:sz="4" w:space="0" w:color="auto"/>
            </w:tcBorders>
            <w:vAlign w:val="center"/>
          </w:tcPr>
          <w:p w14:paraId="6D237191"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清理（百万</w:t>
            </w:r>
            <w:r>
              <w:rPr>
                <w:rFonts w:ascii="仿宋" w:eastAsia="仿宋" w:hAnsi="仿宋" w:cs="仿宋" w:hint="eastAsia"/>
                <w:color w:val="333333"/>
                <w:szCs w:val="21"/>
                <w:shd w:val="clear" w:color="auto" w:fill="FFFFFF"/>
              </w:rPr>
              <w:t>kW‧h</w:t>
            </w:r>
            <w:r>
              <w:rPr>
                <w:rFonts w:ascii="仿宋" w:eastAsia="仿宋" w:hAnsi="仿宋" w:cs="仿宋" w:hint="eastAsia"/>
                <w:color w:val="000000"/>
                <w:kern w:val="0"/>
                <w:szCs w:val="21"/>
              </w:rPr>
              <w:t>）</w:t>
            </w:r>
          </w:p>
        </w:tc>
        <w:tc>
          <w:tcPr>
            <w:tcW w:w="564" w:type="pct"/>
            <w:gridSpan w:val="2"/>
            <w:tcBorders>
              <w:left w:val="single" w:sz="4" w:space="0" w:color="auto"/>
            </w:tcBorders>
            <w:vAlign w:val="center"/>
          </w:tcPr>
          <w:p w14:paraId="03C8C82F"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其他（百万</w:t>
            </w:r>
            <w:r>
              <w:rPr>
                <w:rFonts w:ascii="仿宋" w:eastAsia="仿宋" w:hAnsi="仿宋" w:cs="仿宋" w:hint="eastAsia"/>
                <w:color w:val="333333"/>
                <w:szCs w:val="21"/>
                <w:shd w:val="clear" w:color="auto" w:fill="FFFFFF"/>
              </w:rPr>
              <w:t>kW‧h</w:t>
            </w:r>
            <w:r>
              <w:rPr>
                <w:rFonts w:ascii="仿宋" w:eastAsia="仿宋" w:hAnsi="仿宋" w:cs="仿宋" w:hint="eastAsia"/>
                <w:color w:val="000000"/>
                <w:kern w:val="0"/>
                <w:szCs w:val="21"/>
              </w:rPr>
              <w:t>）</w:t>
            </w:r>
          </w:p>
        </w:tc>
        <w:tc>
          <w:tcPr>
            <w:tcW w:w="522" w:type="pct"/>
            <w:tcBorders>
              <w:left w:val="single" w:sz="4" w:space="0" w:color="auto"/>
            </w:tcBorders>
            <w:vAlign w:val="center"/>
          </w:tcPr>
          <w:p w14:paraId="48B453F8" w14:textId="77777777" w:rsidR="00B460C2" w:rsidRDefault="00000000">
            <w:pPr>
              <w:autoSpaceDE w:val="0"/>
              <w:autoSpaceDN w:val="0"/>
              <w:jc w:val="center"/>
              <w:rPr>
                <w:rFonts w:ascii="仿宋" w:eastAsia="仿宋" w:hAnsi="仿宋" w:cs="仿宋" w:hint="eastAsia"/>
                <w:kern w:val="0"/>
                <w:szCs w:val="21"/>
              </w:rPr>
            </w:pPr>
            <w:r>
              <w:rPr>
                <w:rFonts w:ascii="仿宋" w:eastAsia="仿宋" w:hAnsi="仿宋" w:cs="仿宋" w:hint="eastAsia"/>
                <w:color w:val="000000"/>
                <w:kern w:val="0"/>
                <w:szCs w:val="21"/>
              </w:rPr>
              <w:t>天然气（万m</w:t>
            </w:r>
            <w:r>
              <w:rPr>
                <w:rFonts w:ascii="仿宋" w:eastAsia="仿宋" w:hAnsi="仿宋" w:cs="仿宋" w:hint="eastAsia"/>
                <w:color w:val="000000"/>
                <w:kern w:val="0"/>
                <w:szCs w:val="21"/>
                <w:vertAlign w:val="superscript"/>
              </w:rPr>
              <w:t>3</w:t>
            </w:r>
            <w:r>
              <w:rPr>
                <w:rFonts w:ascii="仿宋" w:eastAsia="仿宋" w:hAnsi="仿宋" w:cs="仿宋" w:hint="eastAsia"/>
                <w:color w:val="000000"/>
                <w:kern w:val="0"/>
                <w:szCs w:val="21"/>
              </w:rPr>
              <w:t>）</w:t>
            </w:r>
          </w:p>
        </w:tc>
        <w:tc>
          <w:tcPr>
            <w:tcW w:w="433" w:type="pct"/>
            <w:tcBorders>
              <w:right w:val="single" w:sz="4" w:space="0" w:color="auto"/>
            </w:tcBorders>
            <w:vAlign w:val="center"/>
          </w:tcPr>
          <w:p w14:paraId="490620F8"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外购热力蒸汽（万m</w:t>
            </w:r>
            <w:r>
              <w:rPr>
                <w:rFonts w:ascii="仿宋" w:eastAsia="仿宋" w:hAnsi="仿宋" w:cs="仿宋" w:hint="eastAsia"/>
                <w:color w:val="000000"/>
                <w:kern w:val="0"/>
                <w:szCs w:val="21"/>
                <w:vertAlign w:val="superscript"/>
              </w:rPr>
              <w:t>3</w:t>
            </w:r>
            <w:r>
              <w:rPr>
                <w:rFonts w:ascii="仿宋" w:eastAsia="仿宋" w:hAnsi="仿宋" w:cs="仿宋" w:hint="eastAsia"/>
                <w:color w:val="000000"/>
                <w:kern w:val="0"/>
                <w:szCs w:val="21"/>
              </w:rPr>
              <w:t>）</w:t>
            </w:r>
          </w:p>
        </w:tc>
        <w:tc>
          <w:tcPr>
            <w:tcW w:w="387" w:type="pct"/>
            <w:tcBorders>
              <w:left w:val="single" w:sz="4" w:space="0" w:color="auto"/>
            </w:tcBorders>
            <w:vAlign w:val="center"/>
          </w:tcPr>
          <w:p w14:paraId="0B2B95B3"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kern w:val="0"/>
                <w:szCs w:val="21"/>
              </w:rPr>
              <w:t>柴油（吨）</w:t>
            </w:r>
          </w:p>
        </w:tc>
      </w:tr>
      <w:tr w:rsidR="00B460C2" w14:paraId="7F90D175" w14:textId="77777777">
        <w:trPr>
          <w:trHeight w:val="340"/>
          <w:jc w:val="center"/>
        </w:trPr>
        <w:tc>
          <w:tcPr>
            <w:tcW w:w="720" w:type="pct"/>
            <w:vAlign w:val="center"/>
          </w:tcPr>
          <w:p w14:paraId="752E1F4C"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2022年</w:t>
            </w:r>
          </w:p>
        </w:tc>
        <w:tc>
          <w:tcPr>
            <w:tcW w:w="560" w:type="pct"/>
            <w:gridSpan w:val="2"/>
            <w:vAlign w:val="center"/>
          </w:tcPr>
          <w:p w14:paraId="0573A0BF"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3FEA75DC"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20B854C9"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5A997105"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4B91AA07"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2E34A6E3" w14:textId="77777777" w:rsidR="00B460C2" w:rsidRDefault="00B460C2">
            <w:pPr>
              <w:autoSpaceDE w:val="0"/>
              <w:autoSpaceDN w:val="0"/>
              <w:jc w:val="center"/>
              <w:rPr>
                <w:rFonts w:ascii="仿宋" w:eastAsia="仿宋" w:hAnsi="仿宋" w:cs="仿宋" w:hint="eastAsia"/>
                <w:strike/>
                <w:color w:val="FF0000"/>
                <w:kern w:val="0"/>
                <w:szCs w:val="21"/>
              </w:rPr>
            </w:pPr>
          </w:p>
        </w:tc>
        <w:tc>
          <w:tcPr>
            <w:tcW w:w="433" w:type="pct"/>
            <w:tcBorders>
              <w:right w:val="single" w:sz="4" w:space="0" w:color="auto"/>
            </w:tcBorders>
            <w:vAlign w:val="center"/>
          </w:tcPr>
          <w:p w14:paraId="34F30BDC" w14:textId="77777777" w:rsidR="00B460C2" w:rsidRDefault="00B460C2">
            <w:pPr>
              <w:autoSpaceDE w:val="0"/>
              <w:autoSpaceDN w:val="0"/>
              <w:jc w:val="center"/>
              <w:rPr>
                <w:rFonts w:ascii="仿宋" w:eastAsia="仿宋" w:hAnsi="仿宋" w:cs="仿宋" w:hint="eastAsia"/>
                <w:color w:val="000000"/>
                <w:kern w:val="0"/>
                <w:szCs w:val="21"/>
              </w:rPr>
            </w:pPr>
          </w:p>
        </w:tc>
        <w:tc>
          <w:tcPr>
            <w:tcW w:w="387" w:type="pct"/>
            <w:tcBorders>
              <w:left w:val="single" w:sz="4" w:space="0" w:color="auto"/>
            </w:tcBorders>
            <w:vAlign w:val="center"/>
          </w:tcPr>
          <w:p w14:paraId="6B1AD601"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2FE09A9A" w14:textId="77777777">
        <w:trPr>
          <w:trHeight w:val="340"/>
          <w:jc w:val="center"/>
        </w:trPr>
        <w:tc>
          <w:tcPr>
            <w:tcW w:w="720" w:type="pct"/>
            <w:vAlign w:val="center"/>
          </w:tcPr>
          <w:p w14:paraId="71C06153"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2023年</w:t>
            </w:r>
          </w:p>
        </w:tc>
        <w:tc>
          <w:tcPr>
            <w:tcW w:w="560" w:type="pct"/>
            <w:gridSpan w:val="2"/>
            <w:vAlign w:val="center"/>
          </w:tcPr>
          <w:p w14:paraId="7C6295AD"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6D14F6AB"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584802D1"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5DA10023"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048F345B"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04D84148" w14:textId="77777777" w:rsidR="00B460C2" w:rsidRDefault="00B460C2">
            <w:pPr>
              <w:autoSpaceDE w:val="0"/>
              <w:autoSpaceDN w:val="0"/>
              <w:jc w:val="center"/>
              <w:rPr>
                <w:rFonts w:ascii="仿宋" w:eastAsia="仿宋" w:hAnsi="仿宋" w:cs="仿宋" w:hint="eastAsia"/>
                <w:strike/>
                <w:color w:val="FF0000"/>
                <w:kern w:val="0"/>
                <w:szCs w:val="21"/>
              </w:rPr>
            </w:pPr>
          </w:p>
        </w:tc>
        <w:tc>
          <w:tcPr>
            <w:tcW w:w="433" w:type="pct"/>
            <w:tcBorders>
              <w:right w:val="single" w:sz="4" w:space="0" w:color="auto"/>
            </w:tcBorders>
            <w:vAlign w:val="center"/>
          </w:tcPr>
          <w:p w14:paraId="774D1FCD" w14:textId="77777777" w:rsidR="00B460C2" w:rsidRDefault="00B460C2">
            <w:pPr>
              <w:autoSpaceDE w:val="0"/>
              <w:autoSpaceDN w:val="0"/>
              <w:jc w:val="center"/>
              <w:rPr>
                <w:rFonts w:ascii="仿宋" w:eastAsia="仿宋" w:hAnsi="仿宋" w:cs="仿宋" w:hint="eastAsia"/>
                <w:color w:val="000000"/>
                <w:kern w:val="0"/>
                <w:szCs w:val="21"/>
              </w:rPr>
            </w:pPr>
          </w:p>
        </w:tc>
        <w:tc>
          <w:tcPr>
            <w:tcW w:w="387" w:type="pct"/>
            <w:tcBorders>
              <w:left w:val="single" w:sz="4" w:space="0" w:color="auto"/>
            </w:tcBorders>
            <w:vAlign w:val="center"/>
          </w:tcPr>
          <w:p w14:paraId="64C9E199"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44EB08F4" w14:textId="77777777">
        <w:trPr>
          <w:trHeight w:val="340"/>
          <w:jc w:val="center"/>
        </w:trPr>
        <w:tc>
          <w:tcPr>
            <w:tcW w:w="720" w:type="pct"/>
            <w:vAlign w:val="center"/>
          </w:tcPr>
          <w:p w14:paraId="5697CEA0"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2024年</w:t>
            </w:r>
          </w:p>
        </w:tc>
        <w:tc>
          <w:tcPr>
            <w:tcW w:w="560" w:type="pct"/>
            <w:gridSpan w:val="2"/>
            <w:vAlign w:val="center"/>
          </w:tcPr>
          <w:p w14:paraId="18DEB14F"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3244EDBB"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1960E418"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351B394C"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7071E482"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5C584F81" w14:textId="77777777" w:rsidR="00B460C2" w:rsidRDefault="00B460C2">
            <w:pPr>
              <w:autoSpaceDE w:val="0"/>
              <w:autoSpaceDN w:val="0"/>
              <w:jc w:val="center"/>
              <w:rPr>
                <w:rFonts w:ascii="仿宋" w:eastAsia="仿宋" w:hAnsi="仿宋" w:cs="仿宋" w:hint="eastAsia"/>
                <w:strike/>
                <w:color w:val="FF0000"/>
                <w:kern w:val="0"/>
                <w:szCs w:val="21"/>
              </w:rPr>
            </w:pPr>
          </w:p>
        </w:tc>
        <w:tc>
          <w:tcPr>
            <w:tcW w:w="433" w:type="pct"/>
            <w:tcBorders>
              <w:right w:val="single" w:sz="4" w:space="0" w:color="auto"/>
            </w:tcBorders>
            <w:vAlign w:val="center"/>
          </w:tcPr>
          <w:p w14:paraId="42EEE081" w14:textId="77777777" w:rsidR="00B460C2" w:rsidRDefault="00B460C2">
            <w:pPr>
              <w:autoSpaceDE w:val="0"/>
              <w:autoSpaceDN w:val="0"/>
              <w:jc w:val="center"/>
              <w:rPr>
                <w:rFonts w:ascii="仿宋" w:eastAsia="仿宋" w:hAnsi="仿宋" w:cs="仿宋" w:hint="eastAsia"/>
                <w:color w:val="000000"/>
                <w:kern w:val="0"/>
                <w:szCs w:val="21"/>
              </w:rPr>
            </w:pPr>
          </w:p>
        </w:tc>
        <w:tc>
          <w:tcPr>
            <w:tcW w:w="387" w:type="pct"/>
            <w:tcBorders>
              <w:left w:val="single" w:sz="4" w:space="0" w:color="auto"/>
            </w:tcBorders>
            <w:vAlign w:val="center"/>
          </w:tcPr>
          <w:p w14:paraId="61278A21"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513B0604" w14:textId="77777777">
        <w:trPr>
          <w:trHeight w:val="340"/>
          <w:jc w:val="center"/>
        </w:trPr>
        <w:tc>
          <w:tcPr>
            <w:tcW w:w="720" w:type="pct"/>
            <w:vAlign w:val="center"/>
          </w:tcPr>
          <w:p w14:paraId="07C340E0"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2025年</w:t>
            </w:r>
          </w:p>
        </w:tc>
        <w:tc>
          <w:tcPr>
            <w:tcW w:w="560" w:type="pct"/>
            <w:gridSpan w:val="2"/>
            <w:vAlign w:val="center"/>
          </w:tcPr>
          <w:p w14:paraId="689C88BF" w14:textId="77777777" w:rsidR="00B460C2" w:rsidRDefault="00B460C2">
            <w:pPr>
              <w:autoSpaceDE w:val="0"/>
              <w:autoSpaceDN w:val="0"/>
              <w:jc w:val="center"/>
              <w:rPr>
                <w:rFonts w:ascii="仿宋" w:eastAsia="仿宋" w:hAnsi="仿宋" w:cs="仿宋" w:hint="eastAsia"/>
                <w:color w:val="000000"/>
                <w:kern w:val="0"/>
                <w:szCs w:val="21"/>
              </w:rPr>
            </w:pPr>
          </w:p>
        </w:tc>
        <w:tc>
          <w:tcPr>
            <w:tcW w:w="561" w:type="pct"/>
            <w:tcBorders>
              <w:right w:val="single" w:sz="4" w:space="0" w:color="auto"/>
            </w:tcBorders>
            <w:vAlign w:val="center"/>
          </w:tcPr>
          <w:p w14:paraId="5836EA24" w14:textId="77777777" w:rsidR="00B460C2" w:rsidRDefault="00B460C2">
            <w:pPr>
              <w:autoSpaceDE w:val="0"/>
              <w:autoSpaceDN w:val="0"/>
              <w:jc w:val="center"/>
              <w:rPr>
                <w:rFonts w:ascii="仿宋" w:eastAsia="仿宋" w:hAnsi="仿宋" w:cs="仿宋" w:hint="eastAsia"/>
                <w:color w:val="000000"/>
                <w:kern w:val="0"/>
                <w:szCs w:val="21"/>
              </w:rPr>
            </w:pPr>
          </w:p>
        </w:tc>
        <w:tc>
          <w:tcPr>
            <w:tcW w:w="656" w:type="pct"/>
            <w:gridSpan w:val="2"/>
            <w:tcBorders>
              <w:left w:val="single" w:sz="4" w:space="0" w:color="auto"/>
            </w:tcBorders>
            <w:vAlign w:val="center"/>
          </w:tcPr>
          <w:p w14:paraId="4DC1505A" w14:textId="77777777" w:rsidR="00B460C2" w:rsidRDefault="00B460C2">
            <w:pPr>
              <w:autoSpaceDE w:val="0"/>
              <w:autoSpaceDN w:val="0"/>
              <w:jc w:val="center"/>
              <w:rPr>
                <w:rFonts w:ascii="仿宋" w:eastAsia="仿宋" w:hAnsi="仿宋" w:cs="仿宋" w:hint="eastAsia"/>
                <w:color w:val="000000"/>
                <w:kern w:val="0"/>
                <w:szCs w:val="21"/>
              </w:rPr>
            </w:pPr>
          </w:p>
        </w:tc>
        <w:tc>
          <w:tcPr>
            <w:tcW w:w="592" w:type="pct"/>
            <w:tcBorders>
              <w:right w:val="single" w:sz="4" w:space="0" w:color="auto"/>
            </w:tcBorders>
            <w:vAlign w:val="center"/>
          </w:tcPr>
          <w:p w14:paraId="0C346E68" w14:textId="77777777" w:rsidR="00B460C2" w:rsidRDefault="00B460C2">
            <w:pPr>
              <w:autoSpaceDE w:val="0"/>
              <w:autoSpaceDN w:val="0"/>
              <w:jc w:val="center"/>
              <w:rPr>
                <w:rFonts w:ascii="仿宋" w:eastAsia="仿宋" w:hAnsi="仿宋" w:cs="仿宋" w:hint="eastAsia"/>
                <w:color w:val="000000"/>
                <w:kern w:val="0"/>
                <w:szCs w:val="21"/>
              </w:rPr>
            </w:pPr>
          </w:p>
        </w:tc>
        <w:tc>
          <w:tcPr>
            <w:tcW w:w="564" w:type="pct"/>
            <w:gridSpan w:val="2"/>
            <w:tcBorders>
              <w:left w:val="single" w:sz="4" w:space="0" w:color="auto"/>
            </w:tcBorders>
            <w:vAlign w:val="center"/>
          </w:tcPr>
          <w:p w14:paraId="527C39DD" w14:textId="77777777" w:rsidR="00B460C2" w:rsidRDefault="00B460C2">
            <w:pPr>
              <w:autoSpaceDE w:val="0"/>
              <w:autoSpaceDN w:val="0"/>
              <w:jc w:val="center"/>
              <w:rPr>
                <w:rFonts w:ascii="仿宋" w:eastAsia="仿宋" w:hAnsi="仿宋" w:cs="仿宋" w:hint="eastAsia"/>
                <w:color w:val="000000"/>
                <w:kern w:val="0"/>
                <w:szCs w:val="21"/>
              </w:rPr>
            </w:pPr>
          </w:p>
        </w:tc>
        <w:tc>
          <w:tcPr>
            <w:tcW w:w="522" w:type="pct"/>
            <w:tcBorders>
              <w:left w:val="single" w:sz="4" w:space="0" w:color="auto"/>
            </w:tcBorders>
            <w:vAlign w:val="center"/>
          </w:tcPr>
          <w:p w14:paraId="02C4A1F7" w14:textId="77777777" w:rsidR="00B460C2" w:rsidRDefault="00B460C2">
            <w:pPr>
              <w:autoSpaceDE w:val="0"/>
              <w:autoSpaceDN w:val="0"/>
              <w:jc w:val="center"/>
              <w:rPr>
                <w:rFonts w:ascii="仿宋" w:eastAsia="仿宋" w:hAnsi="仿宋" w:cs="仿宋" w:hint="eastAsia"/>
                <w:strike/>
                <w:color w:val="FF0000"/>
                <w:kern w:val="0"/>
                <w:szCs w:val="21"/>
              </w:rPr>
            </w:pPr>
          </w:p>
        </w:tc>
        <w:tc>
          <w:tcPr>
            <w:tcW w:w="433" w:type="pct"/>
            <w:tcBorders>
              <w:right w:val="single" w:sz="4" w:space="0" w:color="auto"/>
            </w:tcBorders>
            <w:vAlign w:val="center"/>
          </w:tcPr>
          <w:p w14:paraId="4C862991" w14:textId="77777777" w:rsidR="00B460C2" w:rsidRDefault="00B460C2">
            <w:pPr>
              <w:autoSpaceDE w:val="0"/>
              <w:autoSpaceDN w:val="0"/>
              <w:jc w:val="center"/>
              <w:rPr>
                <w:rFonts w:ascii="仿宋" w:eastAsia="仿宋" w:hAnsi="仿宋" w:cs="仿宋" w:hint="eastAsia"/>
                <w:color w:val="000000"/>
                <w:kern w:val="0"/>
                <w:szCs w:val="21"/>
              </w:rPr>
            </w:pPr>
          </w:p>
        </w:tc>
        <w:tc>
          <w:tcPr>
            <w:tcW w:w="387" w:type="pct"/>
            <w:tcBorders>
              <w:left w:val="single" w:sz="4" w:space="0" w:color="auto"/>
            </w:tcBorders>
            <w:vAlign w:val="center"/>
          </w:tcPr>
          <w:p w14:paraId="51F5794B" w14:textId="77777777" w:rsidR="00B460C2" w:rsidRDefault="00B460C2">
            <w:pPr>
              <w:autoSpaceDE w:val="0"/>
              <w:autoSpaceDN w:val="0"/>
              <w:jc w:val="center"/>
              <w:rPr>
                <w:rFonts w:ascii="仿宋" w:eastAsia="仿宋" w:hAnsi="仿宋" w:cs="仿宋" w:hint="eastAsia"/>
                <w:color w:val="000000"/>
                <w:kern w:val="0"/>
                <w:szCs w:val="21"/>
              </w:rPr>
            </w:pPr>
          </w:p>
        </w:tc>
      </w:tr>
      <w:tr w:rsidR="00B460C2" w14:paraId="00C2479C" w14:textId="77777777">
        <w:trPr>
          <w:trHeight w:val="340"/>
          <w:jc w:val="center"/>
        </w:trPr>
        <w:tc>
          <w:tcPr>
            <w:tcW w:w="1842" w:type="pct"/>
            <w:gridSpan w:val="4"/>
            <w:tcBorders>
              <w:bottom w:val="single" w:sz="4" w:space="0" w:color="auto"/>
              <w:right w:val="single" w:sz="4" w:space="0" w:color="auto"/>
            </w:tcBorders>
            <w:vAlign w:val="center"/>
          </w:tcPr>
          <w:p w14:paraId="6062A423"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项目</w:t>
            </w:r>
          </w:p>
        </w:tc>
        <w:tc>
          <w:tcPr>
            <w:tcW w:w="3157" w:type="pct"/>
            <w:gridSpan w:val="8"/>
            <w:tcBorders>
              <w:left w:val="single" w:sz="4" w:space="0" w:color="auto"/>
              <w:bottom w:val="single" w:sz="4" w:space="0" w:color="auto"/>
            </w:tcBorders>
            <w:vAlign w:val="center"/>
          </w:tcPr>
          <w:p w14:paraId="433FC701" w14:textId="77777777" w:rsidR="00B460C2" w:rsidRDefault="00000000">
            <w:pPr>
              <w:autoSpaceDE w:val="0"/>
              <w:autoSpaceDN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参考指标</w:t>
            </w:r>
          </w:p>
        </w:tc>
      </w:tr>
      <w:tr w:rsidR="00B460C2" w14:paraId="66B681E8" w14:textId="77777777">
        <w:trPr>
          <w:trHeight w:val="340"/>
          <w:jc w:val="center"/>
        </w:trPr>
        <w:tc>
          <w:tcPr>
            <w:tcW w:w="720" w:type="pct"/>
            <w:vMerge w:val="restart"/>
            <w:tcBorders>
              <w:right w:val="single" w:sz="4" w:space="0" w:color="auto"/>
            </w:tcBorders>
            <w:vAlign w:val="center"/>
          </w:tcPr>
          <w:p w14:paraId="3841E1C5" w14:textId="77777777" w:rsidR="00B460C2" w:rsidRDefault="00000000">
            <w:pPr>
              <w:jc w:val="center"/>
              <w:rPr>
                <w:rFonts w:ascii="仿宋" w:eastAsia="仿宋" w:hAnsi="仿宋" w:cs="仿宋" w:hint="eastAsia"/>
                <w:bCs/>
                <w:szCs w:val="21"/>
              </w:rPr>
            </w:pPr>
            <w:r>
              <w:rPr>
                <w:rFonts w:ascii="仿宋" w:eastAsia="仿宋" w:hAnsi="仿宋" w:cs="仿宋" w:hint="eastAsia"/>
                <w:color w:val="000000"/>
                <w:kern w:val="0"/>
                <w:szCs w:val="21"/>
              </w:rPr>
              <w:t>·</w:t>
            </w:r>
            <w:r>
              <w:rPr>
                <w:rFonts w:ascii="仿宋" w:eastAsia="仿宋" w:hAnsi="仿宋" w:cs="仿宋" w:hint="eastAsia"/>
                <w:bCs/>
                <w:szCs w:val="21"/>
              </w:rPr>
              <w:t>近四年</w:t>
            </w:r>
          </w:p>
          <w:p w14:paraId="527F21F3" w14:textId="77777777" w:rsidR="00B460C2" w:rsidRDefault="00000000">
            <w:pPr>
              <w:jc w:val="center"/>
              <w:rPr>
                <w:rFonts w:ascii="仿宋" w:eastAsia="仿宋" w:hAnsi="仿宋" w:cs="仿宋" w:hint="eastAsia"/>
                <w:color w:val="000000"/>
                <w:kern w:val="0"/>
                <w:szCs w:val="21"/>
              </w:rPr>
            </w:pPr>
            <w:r>
              <w:rPr>
                <w:rFonts w:ascii="仿宋" w:eastAsia="仿宋" w:hAnsi="仿宋" w:cs="仿宋" w:hint="eastAsia"/>
                <w:bCs/>
                <w:szCs w:val="21"/>
              </w:rPr>
              <w:t>最高经营业绩</w:t>
            </w:r>
          </w:p>
        </w:tc>
        <w:tc>
          <w:tcPr>
            <w:tcW w:w="1122" w:type="pct"/>
            <w:gridSpan w:val="3"/>
            <w:tcBorders>
              <w:left w:val="single" w:sz="4" w:space="0" w:color="auto"/>
              <w:bottom w:val="single" w:sz="4" w:space="0" w:color="auto"/>
              <w:right w:val="single" w:sz="4" w:space="0" w:color="auto"/>
            </w:tcBorders>
            <w:vAlign w:val="center"/>
          </w:tcPr>
          <w:p w14:paraId="72465558"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主营铸造产品相关业务收入(亿元)</w:t>
            </w:r>
          </w:p>
        </w:tc>
        <w:tc>
          <w:tcPr>
            <w:tcW w:w="3157" w:type="pct"/>
            <w:gridSpan w:val="8"/>
            <w:tcBorders>
              <w:left w:val="single" w:sz="4" w:space="0" w:color="auto"/>
              <w:bottom w:val="single" w:sz="4" w:space="0" w:color="auto"/>
            </w:tcBorders>
            <w:vAlign w:val="center"/>
          </w:tcPr>
          <w:p w14:paraId="0F450AA8"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□≥5；□≥4；□≥3；□≥2；□≥1；□≥0.3；□其他</w:t>
            </w:r>
          </w:p>
        </w:tc>
      </w:tr>
      <w:tr w:rsidR="00B460C2" w14:paraId="761084E1" w14:textId="77777777">
        <w:trPr>
          <w:trHeight w:val="340"/>
          <w:jc w:val="center"/>
        </w:trPr>
        <w:tc>
          <w:tcPr>
            <w:tcW w:w="720" w:type="pct"/>
            <w:vMerge/>
            <w:tcBorders>
              <w:right w:val="single" w:sz="4" w:space="0" w:color="auto"/>
            </w:tcBorders>
            <w:vAlign w:val="center"/>
          </w:tcPr>
          <w:p w14:paraId="02A287F0" w14:textId="77777777" w:rsidR="00B460C2" w:rsidRDefault="00B460C2">
            <w:pPr>
              <w:autoSpaceDE w:val="0"/>
              <w:autoSpaceDN w:val="0"/>
              <w:jc w:val="center"/>
              <w:rPr>
                <w:rFonts w:ascii="仿宋" w:eastAsia="仿宋" w:hAnsi="仿宋" w:cs="仿宋" w:hint="eastAsia"/>
                <w:color w:val="000000"/>
                <w:kern w:val="0"/>
                <w:szCs w:val="21"/>
              </w:rPr>
            </w:pPr>
          </w:p>
        </w:tc>
        <w:tc>
          <w:tcPr>
            <w:tcW w:w="1122" w:type="pct"/>
            <w:gridSpan w:val="3"/>
            <w:tcBorders>
              <w:left w:val="single" w:sz="4" w:space="0" w:color="auto"/>
              <w:bottom w:val="single" w:sz="4" w:space="0" w:color="auto"/>
              <w:right w:val="single" w:sz="4" w:space="0" w:color="auto"/>
            </w:tcBorders>
            <w:vAlign w:val="center"/>
          </w:tcPr>
          <w:p w14:paraId="3045AFD2"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主营铸造产品相关业务纳税额(亿元)</w:t>
            </w:r>
          </w:p>
        </w:tc>
        <w:tc>
          <w:tcPr>
            <w:tcW w:w="3157" w:type="pct"/>
            <w:gridSpan w:val="8"/>
            <w:tcBorders>
              <w:left w:val="single" w:sz="4" w:space="0" w:color="auto"/>
              <w:bottom w:val="single" w:sz="4" w:space="0" w:color="auto"/>
            </w:tcBorders>
            <w:vAlign w:val="center"/>
          </w:tcPr>
          <w:p w14:paraId="7C76D684"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□≥0.8；□≥0.7；□≥0.6；≥0.5；□≥0.3；□≥0.1</w:t>
            </w:r>
          </w:p>
        </w:tc>
      </w:tr>
      <w:tr w:rsidR="00B460C2" w14:paraId="46FF8A3F" w14:textId="77777777">
        <w:trPr>
          <w:trHeight w:val="340"/>
          <w:jc w:val="center"/>
        </w:trPr>
        <w:tc>
          <w:tcPr>
            <w:tcW w:w="720" w:type="pct"/>
            <w:vMerge/>
            <w:tcBorders>
              <w:right w:val="single" w:sz="4" w:space="0" w:color="auto"/>
            </w:tcBorders>
            <w:vAlign w:val="center"/>
          </w:tcPr>
          <w:p w14:paraId="72C6A08C" w14:textId="77777777" w:rsidR="00B460C2" w:rsidRDefault="00B460C2">
            <w:pPr>
              <w:autoSpaceDE w:val="0"/>
              <w:autoSpaceDN w:val="0"/>
              <w:jc w:val="center"/>
              <w:rPr>
                <w:rFonts w:ascii="仿宋" w:eastAsia="仿宋" w:hAnsi="仿宋" w:cs="仿宋" w:hint="eastAsia"/>
                <w:color w:val="000000"/>
                <w:kern w:val="0"/>
                <w:szCs w:val="21"/>
              </w:rPr>
            </w:pPr>
          </w:p>
        </w:tc>
        <w:tc>
          <w:tcPr>
            <w:tcW w:w="1122" w:type="pct"/>
            <w:gridSpan w:val="3"/>
            <w:tcBorders>
              <w:left w:val="single" w:sz="4" w:space="0" w:color="auto"/>
              <w:bottom w:val="single" w:sz="4" w:space="0" w:color="auto"/>
              <w:right w:val="single" w:sz="4" w:space="0" w:color="auto"/>
            </w:tcBorders>
            <w:vAlign w:val="center"/>
          </w:tcPr>
          <w:p w14:paraId="490A21F4"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主营铸造产品相关业务利润值(亿元)</w:t>
            </w:r>
          </w:p>
        </w:tc>
        <w:tc>
          <w:tcPr>
            <w:tcW w:w="3157" w:type="pct"/>
            <w:gridSpan w:val="8"/>
            <w:tcBorders>
              <w:left w:val="single" w:sz="4" w:space="0" w:color="auto"/>
              <w:bottom w:val="single" w:sz="4" w:space="0" w:color="auto"/>
            </w:tcBorders>
            <w:vAlign w:val="center"/>
          </w:tcPr>
          <w:p w14:paraId="24C57AAA"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□≥0.4；□≥0.2；□≥0.1；□其他</w:t>
            </w:r>
          </w:p>
        </w:tc>
      </w:tr>
      <w:tr w:rsidR="00B460C2" w14:paraId="56F7FDEC" w14:textId="77777777">
        <w:trPr>
          <w:trHeight w:val="340"/>
          <w:jc w:val="center"/>
        </w:trPr>
        <w:tc>
          <w:tcPr>
            <w:tcW w:w="720" w:type="pct"/>
            <w:vMerge/>
            <w:tcBorders>
              <w:bottom w:val="single" w:sz="4" w:space="0" w:color="auto"/>
              <w:right w:val="single" w:sz="4" w:space="0" w:color="auto"/>
            </w:tcBorders>
            <w:vAlign w:val="center"/>
          </w:tcPr>
          <w:p w14:paraId="54677F75" w14:textId="77777777" w:rsidR="00B460C2" w:rsidRDefault="00B460C2">
            <w:pPr>
              <w:autoSpaceDE w:val="0"/>
              <w:autoSpaceDN w:val="0"/>
              <w:jc w:val="center"/>
              <w:rPr>
                <w:rFonts w:ascii="仿宋" w:eastAsia="仿宋" w:hAnsi="仿宋" w:cs="仿宋" w:hint="eastAsia"/>
                <w:color w:val="000000"/>
                <w:kern w:val="0"/>
                <w:szCs w:val="21"/>
              </w:rPr>
            </w:pPr>
          </w:p>
        </w:tc>
        <w:tc>
          <w:tcPr>
            <w:tcW w:w="1122" w:type="pct"/>
            <w:gridSpan w:val="3"/>
            <w:tcBorders>
              <w:left w:val="single" w:sz="4" w:space="0" w:color="auto"/>
              <w:bottom w:val="single" w:sz="4" w:space="0" w:color="auto"/>
              <w:right w:val="single" w:sz="4" w:space="0" w:color="auto"/>
            </w:tcBorders>
            <w:vAlign w:val="center"/>
          </w:tcPr>
          <w:p w14:paraId="21918CEA"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年度人均铸造相关业务产值(万元/人.年)</w:t>
            </w:r>
          </w:p>
        </w:tc>
        <w:tc>
          <w:tcPr>
            <w:tcW w:w="3157" w:type="pct"/>
            <w:gridSpan w:val="8"/>
            <w:tcBorders>
              <w:left w:val="single" w:sz="4" w:space="0" w:color="auto"/>
              <w:bottom w:val="single" w:sz="4" w:space="0" w:color="auto"/>
            </w:tcBorders>
            <w:vAlign w:val="center"/>
          </w:tcPr>
          <w:p w14:paraId="67D7A594" w14:textId="77777777" w:rsidR="00B460C2" w:rsidRDefault="00000000">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□≥80；□≥60；□≥40；□≥20；□其他</w:t>
            </w:r>
          </w:p>
        </w:tc>
      </w:tr>
      <w:tr w:rsidR="00B460C2" w14:paraId="67A7F727" w14:textId="77777777">
        <w:trPr>
          <w:trHeight w:val="340"/>
          <w:jc w:val="center"/>
        </w:trPr>
        <w:tc>
          <w:tcPr>
            <w:tcW w:w="1842" w:type="pct"/>
            <w:gridSpan w:val="4"/>
            <w:tcBorders>
              <w:bottom w:val="single" w:sz="4" w:space="0" w:color="auto"/>
              <w:right w:val="single" w:sz="4" w:space="0" w:color="auto"/>
            </w:tcBorders>
          </w:tcPr>
          <w:p w14:paraId="02D53ACD"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主导产品对下游行业及其客户的贡献</w:t>
            </w:r>
          </w:p>
        </w:tc>
        <w:tc>
          <w:tcPr>
            <w:tcW w:w="3157" w:type="pct"/>
            <w:gridSpan w:val="8"/>
            <w:tcBorders>
              <w:left w:val="single" w:sz="4" w:space="0" w:color="auto"/>
              <w:bottom w:val="single" w:sz="4" w:space="0" w:color="auto"/>
            </w:tcBorders>
          </w:tcPr>
          <w:p w14:paraId="493D8BCF"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sym w:font="Wingdings 2" w:char="00A3"/>
            </w:r>
            <w:r>
              <w:rPr>
                <w:rFonts w:ascii="仿宋" w:eastAsia="仿宋" w:hAnsi="仿宋" w:cs="仿宋" w:hint="eastAsia"/>
                <w:bCs/>
                <w:szCs w:val="21"/>
              </w:rPr>
              <w:t>关键设备国产化关键件（含军工及航空航天产品）</w:t>
            </w:r>
          </w:p>
          <w:p w14:paraId="59296D06"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□重点装备重要功能件</w:t>
            </w:r>
          </w:p>
          <w:p w14:paraId="25487472"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□客户采购重点产品、重要装备配合件</w:t>
            </w:r>
          </w:p>
        </w:tc>
      </w:tr>
      <w:tr w:rsidR="00B460C2" w14:paraId="4149E7D5" w14:textId="77777777">
        <w:trPr>
          <w:trHeight w:val="340"/>
          <w:jc w:val="center"/>
        </w:trPr>
        <w:tc>
          <w:tcPr>
            <w:tcW w:w="1842" w:type="pct"/>
            <w:gridSpan w:val="4"/>
            <w:tcBorders>
              <w:bottom w:val="single" w:sz="4" w:space="0" w:color="auto"/>
              <w:right w:val="single" w:sz="4" w:space="0" w:color="auto"/>
            </w:tcBorders>
          </w:tcPr>
          <w:p w14:paraId="31C186C9"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中国铸造行业企业信用等级评价或银行对企业进行的相关信用等级评价工作的结果</w:t>
            </w:r>
          </w:p>
        </w:tc>
        <w:tc>
          <w:tcPr>
            <w:tcW w:w="3157" w:type="pct"/>
            <w:gridSpan w:val="8"/>
            <w:tcBorders>
              <w:left w:val="single" w:sz="4" w:space="0" w:color="auto"/>
              <w:bottom w:val="single" w:sz="4" w:space="0" w:color="auto"/>
            </w:tcBorders>
          </w:tcPr>
          <w:p w14:paraId="685C8AE8"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□AAA 级；□AA 级；□A 级</w:t>
            </w:r>
          </w:p>
        </w:tc>
      </w:tr>
      <w:tr w:rsidR="00B460C2" w14:paraId="5C413FAC" w14:textId="77777777">
        <w:trPr>
          <w:trHeight w:val="340"/>
          <w:jc w:val="center"/>
        </w:trPr>
        <w:tc>
          <w:tcPr>
            <w:tcW w:w="1842" w:type="pct"/>
            <w:gridSpan w:val="4"/>
            <w:tcBorders>
              <w:bottom w:val="single" w:sz="4" w:space="0" w:color="auto"/>
              <w:right w:val="single" w:sz="4" w:space="0" w:color="auto"/>
            </w:tcBorders>
            <w:vAlign w:val="center"/>
          </w:tcPr>
          <w:p w14:paraId="4B4FB264" w14:textId="77777777" w:rsidR="00B460C2" w:rsidRDefault="00000000">
            <w:pPr>
              <w:autoSpaceDE w:val="0"/>
              <w:autoSpaceDN w:val="0"/>
              <w:jc w:val="left"/>
              <w:rPr>
                <w:rFonts w:ascii="仿宋" w:eastAsia="仿宋" w:hAnsi="仿宋" w:cs="仿宋" w:hint="eastAsia"/>
                <w:kern w:val="0"/>
                <w:szCs w:val="21"/>
              </w:rPr>
            </w:pPr>
            <w:r>
              <w:rPr>
                <w:rFonts w:ascii="仿宋" w:eastAsia="仿宋" w:hAnsi="仿宋" w:cs="仿宋" w:hint="eastAsia"/>
                <w:color w:val="000000"/>
                <w:kern w:val="0"/>
                <w:szCs w:val="21"/>
              </w:rPr>
              <w:t>企业技术中心、工程技术中心、重点实验室</w:t>
            </w:r>
          </w:p>
        </w:tc>
        <w:tc>
          <w:tcPr>
            <w:tcW w:w="3157" w:type="pct"/>
            <w:gridSpan w:val="8"/>
            <w:tcBorders>
              <w:left w:val="single" w:sz="4" w:space="0" w:color="auto"/>
              <w:bottom w:val="single" w:sz="4" w:space="0" w:color="auto"/>
            </w:tcBorders>
            <w:vAlign w:val="center"/>
          </w:tcPr>
          <w:p w14:paraId="4B7B8244" w14:textId="77777777" w:rsidR="00B460C2" w:rsidRDefault="00000000">
            <w:pPr>
              <w:autoSpaceDE w:val="0"/>
              <w:autoSpaceDN w:val="0"/>
              <w:rPr>
                <w:rFonts w:ascii="仿宋" w:eastAsia="仿宋" w:hAnsi="仿宋" w:cs="仿宋" w:hint="eastAsia"/>
                <w:kern w:val="0"/>
                <w:szCs w:val="21"/>
              </w:rPr>
            </w:pPr>
            <w:r>
              <w:rPr>
                <w:rFonts w:ascii="仿宋" w:eastAsia="仿宋" w:hAnsi="仿宋" w:cs="仿宋" w:hint="eastAsia"/>
                <w:kern w:val="0"/>
                <w:szCs w:val="21"/>
              </w:rPr>
              <w:t>□国家级    □省级           □否</w:t>
            </w:r>
          </w:p>
        </w:tc>
      </w:tr>
      <w:tr w:rsidR="00B460C2" w14:paraId="4D30CD22" w14:textId="77777777">
        <w:trPr>
          <w:trHeight w:val="340"/>
          <w:jc w:val="center"/>
        </w:trPr>
        <w:tc>
          <w:tcPr>
            <w:tcW w:w="1842" w:type="pct"/>
            <w:gridSpan w:val="4"/>
            <w:tcBorders>
              <w:bottom w:val="single" w:sz="4" w:space="0" w:color="auto"/>
              <w:right w:val="single" w:sz="4" w:space="0" w:color="auto"/>
            </w:tcBorders>
          </w:tcPr>
          <w:p w14:paraId="4E348293"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企业产品</w:t>
            </w:r>
            <w:proofErr w:type="gramStart"/>
            <w:r>
              <w:rPr>
                <w:rFonts w:ascii="仿宋" w:eastAsia="仿宋" w:hAnsi="仿宋" w:cs="仿宋" w:hint="eastAsia"/>
                <w:bCs/>
                <w:szCs w:val="21"/>
              </w:rPr>
              <w:t>获名牌</w:t>
            </w:r>
            <w:proofErr w:type="gramEnd"/>
            <w:r>
              <w:rPr>
                <w:rFonts w:ascii="仿宋" w:eastAsia="仿宋" w:hAnsi="仿宋" w:cs="仿宋" w:hint="eastAsia"/>
                <w:bCs/>
                <w:szCs w:val="21"/>
              </w:rPr>
              <w:t>产品、著名（驰名）商标情况</w:t>
            </w:r>
          </w:p>
        </w:tc>
        <w:tc>
          <w:tcPr>
            <w:tcW w:w="3157" w:type="pct"/>
            <w:gridSpan w:val="8"/>
            <w:tcBorders>
              <w:left w:val="single" w:sz="4" w:space="0" w:color="auto"/>
              <w:bottom w:val="single" w:sz="4" w:space="0" w:color="auto"/>
            </w:tcBorders>
          </w:tcPr>
          <w:p w14:paraId="4F821A1E"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□国家级（含</w:t>
            </w:r>
            <w:proofErr w:type="gramStart"/>
            <w:r>
              <w:rPr>
                <w:rFonts w:ascii="仿宋" w:eastAsia="仿宋" w:hAnsi="仿宋" w:cs="仿宋" w:hint="eastAsia"/>
                <w:bCs/>
                <w:szCs w:val="21"/>
              </w:rPr>
              <w:t>同级行业</w:t>
            </w:r>
            <w:proofErr w:type="gramEnd"/>
            <w:r>
              <w:rPr>
                <w:rFonts w:ascii="仿宋" w:eastAsia="仿宋" w:hAnsi="仿宋" w:cs="仿宋" w:hint="eastAsia"/>
                <w:bCs/>
                <w:szCs w:val="21"/>
              </w:rPr>
              <w:t>组织授予的荣誉称号）□省级（含</w:t>
            </w:r>
            <w:proofErr w:type="gramStart"/>
            <w:r>
              <w:rPr>
                <w:rFonts w:ascii="仿宋" w:eastAsia="仿宋" w:hAnsi="仿宋" w:cs="仿宋" w:hint="eastAsia"/>
                <w:bCs/>
                <w:szCs w:val="21"/>
              </w:rPr>
              <w:t>同级行业</w:t>
            </w:r>
            <w:proofErr w:type="gramEnd"/>
            <w:r>
              <w:rPr>
                <w:rFonts w:ascii="仿宋" w:eastAsia="仿宋" w:hAnsi="仿宋" w:cs="仿宋" w:hint="eastAsia"/>
                <w:bCs/>
                <w:szCs w:val="21"/>
              </w:rPr>
              <w:t>组织授予的荣誉称号）□地区级（含</w:t>
            </w:r>
            <w:proofErr w:type="gramStart"/>
            <w:r>
              <w:rPr>
                <w:rFonts w:ascii="仿宋" w:eastAsia="仿宋" w:hAnsi="仿宋" w:cs="仿宋" w:hint="eastAsia"/>
                <w:bCs/>
                <w:szCs w:val="21"/>
              </w:rPr>
              <w:t>同级行业</w:t>
            </w:r>
            <w:proofErr w:type="gramEnd"/>
            <w:r>
              <w:rPr>
                <w:rFonts w:ascii="仿宋" w:eastAsia="仿宋" w:hAnsi="仿宋" w:cs="仿宋" w:hint="eastAsia"/>
                <w:bCs/>
                <w:szCs w:val="21"/>
              </w:rPr>
              <w:t>组织授予的荣誉称号）</w:t>
            </w:r>
          </w:p>
        </w:tc>
      </w:tr>
      <w:tr w:rsidR="00B460C2" w14:paraId="55D5DFC7" w14:textId="77777777">
        <w:trPr>
          <w:trHeight w:val="340"/>
          <w:jc w:val="center"/>
        </w:trPr>
        <w:tc>
          <w:tcPr>
            <w:tcW w:w="1842" w:type="pct"/>
            <w:gridSpan w:val="4"/>
            <w:tcBorders>
              <w:bottom w:val="single" w:sz="4" w:space="0" w:color="auto"/>
              <w:right w:val="single" w:sz="4" w:space="0" w:color="auto"/>
            </w:tcBorders>
          </w:tcPr>
          <w:p w14:paraId="643A8231"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近四年社会捐助、公益事项</w:t>
            </w:r>
          </w:p>
        </w:tc>
        <w:tc>
          <w:tcPr>
            <w:tcW w:w="3157" w:type="pct"/>
            <w:gridSpan w:val="8"/>
            <w:tcBorders>
              <w:left w:val="single" w:sz="4" w:space="0" w:color="auto"/>
              <w:bottom w:val="single" w:sz="4" w:space="0" w:color="auto"/>
            </w:tcBorders>
          </w:tcPr>
          <w:p w14:paraId="33A180C5"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□≥100 万元；□≥50 万元；□≥10 万元；其他</w:t>
            </w:r>
          </w:p>
        </w:tc>
      </w:tr>
      <w:tr w:rsidR="00B460C2" w14:paraId="2D1969A6" w14:textId="77777777">
        <w:trPr>
          <w:trHeight w:val="340"/>
          <w:jc w:val="center"/>
        </w:trPr>
        <w:tc>
          <w:tcPr>
            <w:tcW w:w="1842" w:type="pct"/>
            <w:gridSpan w:val="4"/>
            <w:tcBorders>
              <w:bottom w:val="single" w:sz="4" w:space="0" w:color="auto"/>
              <w:right w:val="single" w:sz="4" w:space="0" w:color="auto"/>
            </w:tcBorders>
          </w:tcPr>
          <w:p w14:paraId="08F6C9CF"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员工工资及福利在当地所处水平</w:t>
            </w:r>
          </w:p>
        </w:tc>
        <w:tc>
          <w:tcPr>
            <w:tcW w:w="3157" w:type="pct"/>
            <w:gridSpan w:val="8"/>
            <w:tcBorders>
              <w:left w:val="single" w:sz="4" w:space="0" w:color="auto"/>
              <w:bottom w:val="single" w:sz="4" w:space="0" w:color="auto"/>
            </w:tcBorders>
          </w:tcPr>
          <w:p w14:paraId="7EA8CEFB"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□中上等；□一般</w:t>
            </w:r>
          </w:p>
        </w:tc>
      </w:tr>
      <w:tr w:rsidR="00B460C2" w14:paraId="19F08411" w14:textId="77777777">
        <w:trPr>
          <w:trHeight w:val="340"/>
          <w:jc w:val="center"/>
        </w:trPr>
        <w:tc>
          <w:tcPr>
            <w:tcW w:w="1842" w:type="pct"/>
            <w:gridSpan w:val="4"/>
            <w:tcBorders>
              <w:bottom w:val="single" w:sz="4" w:space="0" w:color="auto"/>
              <w:right w:val="single" w:sz="4" w:space="0" w:color="auto"/>
            </w:tcBorders>
          </w:tcPr>
          <w:p w14:paraId="42F6BF86"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技术研发投入占销售收入的比例</w:t>
            </w:r>
          </w:p>
        </w:tc>
        <w:tc>
          <w:tcPr>
            <w:tcW w:w="3157" w:type="pct"/>
            <w:gridSpan w:val="8"/>
            <w:tcBorders>
              <w:left w:val="single" w:sz="4" w:space="0" w:color="auto"/>
              <w:bottom w:val="single" w:sz="4" w:space="0" w:color="auto"/>
            </w:tcBorders>
          </w:tcPr>
          <w:p w14:paraId="0F1E56B1"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□≥3%；□2%-3%；□1%及以下；□其他</w:t>
            </w:r>
          </w:p>
        </w:tc>
      </w:tr>
      <w:tr w:rsidR="00B460C2" w14:paraId="3D4E8403" w14:textId="77777777">
        <w:trPr>
          <w:trHeight w:val="340"/>
          <w:jc w:val="center"/>
        </w:trPr>
        <w:tc>
          <w:tcPr>
            <w:tcW w:w="1842" w:type="pct"/>
            <w:gridSpan w:val="4"/>
            <w:tcBorders>
              <w:bottom w:val="single" w:sz="4" w:space="0" w:color="auto"/>
              <w:right w:val="single" w:sz="4" w:space="0" w:color="auto"/>
            </w:tcBorders>
          </w:tcPr>
          <w:p w14:paraId="3B0749C2" w14:textId="77777777" w:rsidR="00B460C2" w:rsidRDefault="00B460C2">
            <w:pPr>
              <w:jc w:val="left"/>
              <w:rPr>
                <w:rFonts w:ascii="仿宋" w:eastAsia="仿宋" w:hAnsi="仿宋" w:cs="仿宋" w:hint="eastAsia"/>
                <w:bCs/>
                <w:szCs w:val="21"/>
              </w:rPr>
            </w:pPr>
          </w:p>
          <w:p w14:paraId="21A55931"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科技奖励</w:t>
            </w:r>
          </w:p>
        </w:tc>
        <w:tc>
          <w:tcPr>
            <w:tcW w:w="3157" w:type="pct"/>
            <w:gridSpan w:val="8"/>
            <w:tcBorders>
              <w:left w:val="single" w:sz="4" w:space="0" w:color="auto"/>
              <w:bottom w:val="single" w:sz="4" w:space="0" w:color="auto"/>
            </w:tcBorders>
          </w:tcPr>
          <w:p w14:paraId="5F5B6BBD" w14:textId="77777777" w:rsidR="00B460C2" w:rsidRPr="003237D0" w:rsidRDefault="00000000">
            <w:pPr>
              <w:jc w:val="left"/>
              <w:rPr>
                <w:rFonts w:ascii="仿宋" w:eastAsia="仿宋" w:hAnsi="仿宋" w:cs="仿宋" w:hint="eastAsia"/>
                <w:bCs/>
                <w:spacing w:val="-10"/>
                <w:szCs w:val="21"/>
              </w:rPr>
            </w:pPr>
            <w:r>
              <w:rPr>
                <w:rFonts w:ascii="仿宋" w:eastAsia="仿宋" w:hAnsi="仿宋" w:cs="仿宋" w:hint="eastAsia"/>
                <w:bCs/>
                <w:szCs w:val="21"/>
              </w:rPr>
              <w:t>□</w:t>
            </w:r>
            <w:r w:rsidRPr="003237D0">
              <w:rPr>
                <w:rFonts w:ascii="仿宋" w:eastAsia="仿宋" w:hAnsi="仿宋" w:cs="仿宋" w:hint="eastAsia"/>
                <w:bCs/>
                <w:spacing w:val="-10"/>
                <w:szCs w:val="21"/>
              </w:rPr>
              <w:t>获得国家级高新技术企业、技术中心、研发中心、实验室等</w:t>
            </w:r>
          </w:p>
          <w:p w14:paraId="514121AD"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□获得省级高新技术企业、技术中心、研发中心、实验室等</w:t>
            </w:r>
          </w:p>
          <w:p w14:paraId="4AB5D8E4"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□获得地区级高新技术企业、</w:t>
            </w:r>
            <w:r w:rsidRPr="003237D0">
              <w:rPr>
                <w:rFonts w:ascii="仿宋" w:eastAsia="仿宋" w:hAnsi="仿宋" w:cs="仿宋" w:hint="eastAsia"/>
                <w:bCs/>
                <w:spacing w:val="-10"/>
                <w:szCs w:val="21"/>
              </w:rPr>
              <w:t>技术中心、研发中心、实验室等</w:t>
            </w:r>
          </w:p>
        </w:tc>
      </w:tr>
      <w:tr w:rsidR="00B460C2" w14:paraId="20F84FE3" w14:textId="77777777">
        <w:trPr>
          <w:trHeight w:val="340"/>
          <w:jc w:val="center"/>
        </w:trPr>
        <w:tc>
          <w:tcPr>
            <w:tcW w:w="1842" w:type="pct"/>
            <w:gridSpan w:val="4"/>
            <w:tcBorders>
              <w:bottom w:val="single" w:sz="4" w:space="0" w:color="auto"/>
              <w:right w:val="single" w:sz="4" w:space="0" w:color="auto"/>
            </w:tcBorders>
          </w:tcPr>
          <w:p w14:paraId="082B311F"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有效专利</w:t>
            </w:r>
          </w:p>
        </w:tc>
        <w:tc>
          <w:tcPr>
            <w:tcW w:w="3157" w:type="pct"/>
            <w:gridSpan w:val="8"/>
            <w:tcBorders>
              <w:left w:val="single" w:sz="4" w:space="0" w:color="auto"/>
              <w:bottom w:val="single" w:sz="4" w:space="0" w:color="auto"/>
            </w:tcBorders>
          </w:tcPr>
          <w:p w14:paraId="7C08376B"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 xml:space="preserve">□累计发明专利大于 5 </w:t>
            </w:r>
            <w:proofErr w:type="gramStart"/>
            <w:r>
              <w:rPr>
                <w:rFonts w:ascii="仿宋" w:eastAsia="仿宋" w:hAnsi="仿宋" w:cs="仿宋" w:hint="eastAsia"/>
                <w:bCs/>
                <w:szCs w:val="21"/>
              </w:rPr>
              <w:t>个</w:t>
            </w:r>
            <w:proofErr w:type="gramEnd"/>
            <w:r>
              <w:rPr>
                <w:rFonts w:ascii="仿宋" w:eastAsia="仿宋" w:hAnsi="仿宋" w:cs="仿宋" w:hint="eastAsia"/>
                <w:bCs/>
                <w:szCs w:val="21"/>
              </w:rPr>
              <w:t>，且累计实用专利大于 20 个</w:t>
            </w:r>
          </w:p>
          <w:p w14:paraId="6242F6CF"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 xml:space="preserve">□累计发明专利大于 3 </w:t>
            </w:r>
            <w:proofErr w:type="gramStart"/>
            <w:r>
              <w:rPr>
                <w:rFonts w:ascii="仿宋" w:eastAsia="仿宋" w:hAnsi="仿宋" w:cs="仿宋" w:hint="eastAsia"/>
                <w:bCs/>
                <w:szCs w:val="21"/>
              </w:rPr>
              <w:t>个</w:t>
            </w:r>
            <w:proofErr w:type="gramEnd"/>
            <w:r>
              <w:rPr>
                <w:rFonts w:ascii="仿宋" w:eastAsia="仿宋" w:hAnsi="仿宋" w:cs="仿宋" w:hint="eastAsia"/>
                <w:bCs/>
                <w:szCs w:val="21"/>
              </w:rPr>
              <w:t>，且累计实用专利大于 10 个</w:t>
            </w:r>
          </w:p>
          <w:p w14:paraId="3E03559D"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 xml:space="preserve">□累计发明专利大于 3 </w:t>
            </w:r>
            <w:proofErr w:type="gramStart"/>
            <w:r>
              <w:rPr>
                <w:rFonts w:ascii="仿宋" w:eastAsia="仿宋" w:hAnsi="仿宋" w:cs="仿宋" w:hint="eastAsia"/>
                <w:bCs/>
                <w:szCs w:val="21"/>
              </w:rPr>
              <w:t>个</w:t>
            </w:r>
            <w:proofErr w:type="gramEnd"/>
            <w:r>
              <w:rPr>
                <w:rFonts w:ascii="仿宋" w:eastAsia="仿宋" w:hAnsi="仿宋" w:cs="仿宋" w:hint="eastAsia"/>
                <w:bCs/>
                <w:szCs w:val="21"/>
              </w:rPr>
              <w:t xml:space="preserve">，且累计实用专利小于 10 </w:t>
            </w:r>
            <w:proofErr w:type="gramStart"/>
            <w:r>
              <w:rPr>
                <w:rFonts w:ascii="仿宋" w:eastAsia="仿宋" w:hAnsi="仿宋" w:cs="仿宋" w:hint="eastAsia"/>
                <w:bCs/>
                <w:szCs w:val="21"/>
              </w:rPr>
              <w:t>个</w:t>
            </w:r>
            <w:proofErr w:type="gramEnd"/>
          </w:p>
        </w:tc>
      </w:tr>
      <w:tr w:rsidR="00B460C2" w14:paraId="22DC1AE5" w14:textId="77777777">
        <w:trPr>
          <w:trHeight w:val="340"/>
          <w:jc w:val="center"/>
        </w:trPr>
        <w:tc>
          <w:tcPr>
            <w:tcW w:w="1842" w:type="pct"/>
            <w:gridSpan w:val="4"/>
            <w:tcBorders>
              <w:bottom w:val="single" w:sz="4" w:space="0" w:color="auto"/>
              <w:right w:val="single" w:sz="4" w:space="0" w:color="auto"/>
            </w:tcBorders>
          </w:tcPr>
          <w:p w14:paraId="711D87DC"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参与国家、团体标准工作</w:t>
            </w:r>
          </w:p>
        </w:tc>
        <w:tc>
          <w:tcPr>
            <w:tcW w:w="3157" w:type="pct"/>
            <w:gridSpan w:val="8"/>
            <w:tcBorders>
              <w:left w:val="single" w:sz="4" w:space="0" w:color="auto"/>
              <w:bottom w:val="single" w:sz="4" w:space="0" w:color="auto"/>
            </w:tcBorders>
          </w:tcPr>
          <w:p w14:paraId="14F1FF4E"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□标准主起草单位；□标准起草单位；□标准参与单位</w:t>
            </w:r>
          </w:p>
        </w:tc>
      </w:tr>
      <w:tr w:rsidR="00B460C2" w14:paraId="4F17E545" w14:textId="77777777">
        <w:trPr>
          <w:trHeight w:val="340"/>
          <w:jc w:val="center"/>
        </w:trPr>
        <w:tc>
          <w:tcPr>
            <w:tcW w:w="1842" w:type="pct"/>
            <w:gridSpan w:val="4"/>
            <w:tcBorders>
              <w:bottom w:val="single" w:sz="4" w:space="0" w:color="auto"/>
              <w:right w:val="single" w:sz="4" w:space="0" w:color="auto"/>
            </w:tcBorders>
          </w:tcPr>
          <w:p w14:paraId="71008893"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参与课题或项目工作</w:t>
            </w:r>
          </w:p>
        </w:tc>
        <w:tc>
          <w:tcPr>
            <w:tcW w:w="3157" w:type="pct"/>
            <w:gridSpan w:val="8"/>
            <w:tcBorders>
              <w:left w:val="single" w:sz="4" w:space="0" w:color="auto"/>
              <w:bottom w:val="single" w:sz="4" w:space="0" w:color="auto"/>
            </w:tcBorders>
          </w:tcPr>
          <w:p w14:paraId="3C8450E2"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□参与国家级重大项目、课题等编制工作；□参与省级重大项目、课题等编制工作</w:t>
            </w:r>
          </w:p>
          <w:p w14:paraId="3B1FD414"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□参与地区级重大项目、课题等编制工作</w:t>
            </w:r>
          </w:p>
        </w:tc>
      </w:tr>
      <w:tr w:rsidR="00B460C2" w14:paraId="6F20CB3A" w14:textId="77777777">
        <w:trPr>
          <w:trHeight w:val="340"/>
          <w:jc w:val="center"/>
        </w:trPr>
        <w:tc>
          <w:tcPr>
            <w:tcW w:w="1842" w:type="pct"/>
            <w:gridSpan w:val="4"/>
            <w:tcBorders>
              <w:bottom w:val="single" w:sz="4" w:space="0" w:color="auto"/>
              <w:right w:val="single" w:sz="4" w:space="0" w:color="auto"/>
            </w:tcBorders>
          </w:tcPr>
          <w:p w14:paraId="62C37862"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每年技术、装备改造、升级资金投入额所占总收入的比例</w:t>
            </w:r>
          </w:p>
        </w:tc>
        <w:tc>
          <w:tcPr>
            <w:tcW w:w="3157" w:type="pct"/>
            <w:gridSpan w:val="8"/>
            <w:tcBorders>
              <w:left w:val="single" w:sz="4" w:space="0" w:color="auto"/>
              <w:bottom w:val="single" w:sz="4" w:space="0" w:color="auto"/>
            </w:tcBorders>
          </w:tcPr>
          <w:p w14:paraId="7FEE2C27"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□≥3%；□2%-3%；□1%及以下；□其他</w:t>
            </w:r>
          </w:p>
        </w:tc>
      </w:tr>
      <w:tr w:rsidR="00B460C2" w14:paraId="01F3AA7C" w14:textId="77777777">
        <w:trPr>
          <w:trHeight w:val="340"/>
          <w:jc w:val="center"/>
        </w:trPr>
        <w:tc>
          <w:tcPr>
            <w:tcW w:w="1842" w:type="pct"/>
            <w:gridSpan w:val="4"/>
            <w:tcBorders>
              <w:top w:val="single" w:sz="4" w:space="0" w:color="auto"/>
              <w:right w:val="single" w:sz="4" w:space="0" w:color="auto"/>
            </w:tcBorders>
          </w:tcPr>
          <w:p w14:paraId="58216209"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企业发展规划</w:t>
            </w:r>
          </w:p>
        </w:tc>
        <w:tc>
          <w:tcPr>
            <w:tcW w:w="3157" w:type="pct"/>
            <w:gridSpan w:val="8"/>
            <w:tcBorders>
              <w:top w:val="single" w:sz="4" w:space="0" w:color="auto"/>
              <w:left w:val="single" w:sz="4" w:space="0" w:color="auto"/>
            </w:tcBorders>
          </w:tcPr>
          <w:p w14:paraId="13BAD7C0" w14:textId="77777777" w:rsidR="00B460C2" w:rsidRDefault="00000000">
            <w:pPr>
              <w:jc w:val="left"/>
              <w:rPr>
                <w:rFonts w:ascii="仿宋" w:eastAsia="仿宋" w:hAnsi="仿宋" w:cs="仿宋" w:hint="eastAsia"/>
                <w:bCs/>
                <w:szCs w:val="21"/>
              </w:rPr>
            </w:pPr>
            <w:r>
              <w:rPr>
                <w:rFonts w:ascii="仿宋" w:eastAsia="仿宋" w:hAnsi="仿宋" w:cs="仿宋" w:hint="eastAsia"/>
                <w:bCs/>
                <w:szCs w:val="21"/>
              </w:rPr>
              <w:t>□有管理部门及专人负责，并逐步实施；□有专人管理，未实施；□有规划，但无人管理；</w:t>
            </w:r>
          </w:p>
        </w:tc>
      </w:tr>
      <w:tr w:rsidR="00B460C2" w14:paraId="1281BFD7" w14:textId="77777777" w:rsidTr="003237D0">
        <w:trPr>
          <w:trHeight w:val="90"/>
          <w:jc w:val="center"/>
        </w:trPr>
        <w:tc>
          <w:tcPr>
            <w:tcW w:w="831" w:type="pct"/>
            <w:gridSpan w:val="2"/>
            <w:tcBorders>
              <w:right w:val="single" w:sz="4" w:space="0" w:color="auto"/>
            </w:tcBorders>
            <w:vAlign w:val="center"/>
          </w:tcPr>
          <w:p w14:paraId="7BE00054" w14:textId="77777777" w:rsidR="00B460C2" w:rsidRDefault="00000000">
            <w:pPr>
              <w:autoSpaceDE w:val="0"/>
              <w:autoSpaceDN w:val="0"/>
              <w:jc w:val="center"/>
              <w:rPr>
                <w:rFonts w:ascii="仿宋" w:eastAsia="仿宋" w:hAnsi="仿宋" w:cs="仿宋" w:hint="eastAsia"/>
                <w:color w:val="000000"/>
                <w:kern w:val="0"/>
                <w:szCs w:val="21"/>
                <w:u w:val="single"/>
              </w:rPr>
            </w:pPr>
            <w:r>
              <w:rPr>
                <w:rFonts w:ascii="仿宋" w:eastAsia="仿宋" w:hAnsi="仿宋" w:cs="仿宋" w:hint="eastAsia"/>
                <w:color w:val="000000"/>
                <w:kern w:val="0"/>
                <w:szCs w:val="21"/>
              </w:rPr>
              <w:t>声明</w:t>
            </w:r>
          </w:p>
        </w:tc>
        <w:tc>
          <w:tcPr>
            <w:tcW w:w="4168" w:type="pct"/>
            <w:gridSpan w:val="10"/>
            <w:tcBorders>
              <w:left w:val="single" w:sz="4" w:space="0" w:color="auto"/>
            </w:tcBorders>
            <w:vAlign w:val="center"/>
          </w:tcPr>
          <w:p w14:paraId="5B7999F1" w14:textId="77777777" w:rsidR="00B460C2" w:rsidRDefault="00000000">
            <w:pPr>
              <w:autoSpaceDE w:val="0"/>
              <w:autoSpaceDN w:val="0"/>
              <w:ind w:left="406"/>
              <w:jc w:val="left"/>
              <w:rPr>
                <w:rFonts w:ascii="仿宋" w:eastAsia="仿宋" w:hAnsi="仿宋" w:cs="仿宋" w:hint="eastAsia"/>
                <w:color w:val="000000"/>
                <w:kern w:val="0"/>
                <w:szCs w:val="21"/>
              </w:rPr>
            </w:pPr>
            <w:r>
              <w:rPr>
                <w:rFonts w:ascii="仿宋" w:eastAsia="仿宋" w:hAnsi="仿宋" w:cs="仿宋" w:hint="eastAsia"/>
                <w:color w:val="000000"/>
                <w:kern w:val="0"/>
                <w:szCs w:val="21"/>
              </w:rPr>
              <w:t>1.上述提供的数据真实有效；</w:t>
            </w:r>
          </w:p>
          <w:p w14:paraId="63139408" w14:textId="77777777" w:rsidR="00B460C2" w:rsidRDefault="00000000">
            <w:pPr>
              <w:autoSpaceDE w:val="0"/>
              <w:autoSpaceDN w:val="0"/>
              <w:ind w:left="406"/>
              <w:jc w:val="left"/>
              <w:rPr>
                <w:rFonts w:ascii="仿宋" w:eastAsia="仿宋" w:hAnsi="仿宋" w:cs="仿宋" w:hint="eastAsia"/>
                <w:kern w:val="0"/>
                <w:szCs w:val="21"/>
              </w:rPr>
            </w:pPr>
            <w:r>
              <w:rPr>
                <w:rFonts w:ascii="仿宋" w:eastAsia="仿宋" w:hAnsi="仿宋" w:cs="仿宋" w:hint="eastAsia"/>
                <w:color w:val="000000"/>
                <w:kern w:val="0"/>
                <w:szCs w:val="21"/>
              </w:rPr>
              <w:t>2.</w:t>
            </w:r>
            <w:r>
              <w:rPr>
                <w:rFonts w:ascii="仿宋" w:eastAsia="仿宋" w:hAnsi="仿宋" w:cs="仿宋" w:hint="eastAsia"/>
                <w:kern w:val="0"/>
                <w:szCs w:val="21"/>
              </w:rPr>
              <w:t>本企业近四年(2022～2025)内未发生过重大安全、环保、质量事故及违反有关法律的行为；</w:t>
            </w:r>
          </w:p>
          <w:p w14:paraId="0122DCD0" w14:textId="77777777" w:rsidR="00B460C2" w:rsidRDefault="00000000">
            <w:pPr>
              <w:pStyle w:val="Style9"/>
              <w:autoSpaceDE w:val="0"/>
              <w:autoSpaceDN w:val="0"/>
              <w:ind w:left="406" w:firstLineChars="0" w:firstLine="0"/>
              <w:jc w:val="left"/>
              <w:rPr>
                <w:rFonts w:ascii="仿宋" w:eastAsia="仿宋" w:hAnsi="仿宋" w:cs="仿宋" w:hint="eastAsia"/>
                <w:color w:val="000000"/>
                <w:kern w:val="0"/>
                <w:szCs w:val="21"/>
              </w:rPr>
            </w:pPr>
            <w:r>
              <w:rPr>
                <w:rFonts w:ascii="仿宋" w:eastAsia="仿宋" w:hAnsi="仿宋" w:cs="仿宋" w:hint="eastAsia"/>
                <w:color w:val="000000"/>
                <w:kern w:val="0"/>
                <w:szCs w:val="21"/>
              </w:rPr>
              <w:t>3.本企业自愿参加本次评选活动。</w:t>
            </w:r>
          </w:p>
          <w:p w14:paraId="317DCC3D" w14:textId="77777777" w:rsidR="00B460C2" w:rsidRDefault="00B460C2">
            <w:pPr>
              <w:autoSpaceDE w:val="0"/>
              <w:autoSpaceDN w:val="0"/>
              <w:ind w:firstLineChars="2100" w:firstLine="4410"/>
              <w:jc w:val="left"/>
              <w:rPr>
                <w:rFonts w:ascii="仿宋" w:eastAsia="仿宋" w:hAnsi="仿宋" w:cs="仿宋" w:hint="eastAsia"/>
                <w:color w:val="000000"/>
                <w:kern w:val="0"/>
                <w:szCs w:val="21"/>
              </w:rPr>
            </w:pPr>
          </w:p>
          <w:p w14:paraId="235C037B" w14:textId="0F060703" w:rsidR="00B460C2" w:rsidRDefault="00000000" w:rsidP="003237D0">
            <w:pPr>
              <w:autoSpaceDE w:val="0"/>
              <w:autoSpaceDN w:val="0"/>
              <w:ind w:firstLineChars="2600" w:firstLine="5460"/>
              <w:jc w:val="left"/>
              <w:rPr>
                <w:rFonts w:ascii="仿宋" w:eastAsia="仿宋" w:hAnsi="仿宋" w:cs="仿宋" w:hint="eastAsia"/>
                <w:color w:val="000000"/>
                <w:kern w:val="0"/>
                <w:szCs w:val="21"/>
              </w:rPr>
            </w:pPr>
            <w:r>
              <w:rPr>
                <w:rFonts w:ascii="仿宋" w:eastAsia="仿宋" w:hAnsi="仿宋" w:cs="仿宋" w:hint="eastAsia"/>
                <w:color w:val="000000"/>
                <w:kern w:val="0"/>
                <w:szCs w:val="21"/>
              </w:rPr>
              <w:t>（加盖单位公章）</w:t>
            </w:r>
          </w:p>
          <w:p w14:paraId="1BFE423A" w14:textId="77777777" w:rsidR="00B460C2" w:rsidRDefault="00000000">
            <w:pPr>
              <w:autoSpaceDE w:val="0"/>
              <w:autoSpaceDN w:val="0"/>
              <w:ind w:firstLineChars="50" w:firstLine="105"/>
              <w:jc w:val="left"/>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企业法人签字：                     日期：        年      月      日  </w:t>
            </w:r>
          </w:p>
          <w:p w14:paraId="043F7BEC" w14:textId="77777777" w:rsidR="00B460C2" w:rsidRDefault="00B460C2">
            <w:pPr>
              <w:autoSpaceDE w:val="0"/>
              <w:autoSpaceDN w:val="0"/>
              <w:jc w:val="right"/>
              <w:rPr>
                <w:rFonts w:ascii="仿宋" w:eastAsia="仿宋" w:hAnsi="仿宋" w:cs="仿宋" w:hint="eastAsia"/>
                <w:color w:val="000000"/>
                <w:kern w:val="0"/>
                <w:szCs w:val="21"/>
                <w:u w:val="single"/>
              </w:rPr>
            </w:pPr>
          </w:p>
        </w:tc>
      </w:tr>
    </w:tbl>
    <w:p w14:paraId="16A949F0" w14:textId="77777777" w:rsidR="00B460C2" w:rsidRDefault="00000000">
      <w:pPr>
        <w:rPr>
          <w:rFonts w:ascii="黑体" w:eastAsia="黑体" w:hAnsi="黑体" w:hint="eastAsia"/>
          <w:sz w:val="32"/>
          <w:szCs w:val="32"/>
        </w:rPr>
      </w:pPr>
      <w:r>
        <w:rPr>
          <w:rFonts w:ascii="黑体" w:eastAsia="黑体" w:hAnsi="黑体" w:hint="eastAsia"/>
          <w:sz w:val="32"/>
          <w:szCs w:val="32"/>
        </w:rPr>
        <w:br w:type="page"/>
      </w:r>
    </w:p>
    <w:p w14:paraId="778643D1" w14:textId="77777777" w:rsidR="00B460C2" w:rsidRDefault="00000000">
      <w:pPr>
        <w:jc w:val="left"/>
        <w:rPr>
          <w:rFonts w:ascii="黑体" w:eastAsia="黑体" w:hAnsi="黑体" w:hint="eastAsia"/>
          <w:sz w:val="32"/>
          <w:szCs w:val="32"/>
        </w:rPr>
      </w:pPr>
      <w:r>
        <w:rPr>
          <w:rFonts w:ascii="黑体" w:eastAsia="黑体" w:hAnsi="黑体" w:hint="eastAsia"/>
          <w:sz w:val="32"/>
          <w:szCs w:val="32"/>
        </w:rPr>
        <w:lastRenderedPageBreak/>
        <w:t>表2</w:t>
      </w:r>
    </w:p>
    <w:p w14:paraId="74E49BA3" w14:textId="77777777" w:rsidR="00B460C2" w:rsidRDefault="00000000" w:rsidP="000B165C">
      <w:pPr>
        <w:snapToGrid w:val="0"/>
        <w:spacing w:line="360" w:lineRule="auto"/>
        <w:jc w:val="center"/>
        <w:rPr>
          <w:rFonts w:ascii="方正小标宋简体" w:eastAsia="方正小标宋简体" w:hAnsi="仿宋" w:hint="eastAsia"/>
          <w:bCs/>
          <w:sz w:val="32"/>
          <w:szCs w:val="32"/>
        </w:rPr>
      </w:pPr>
      <w:r>
        <w:rPr>
          <w:rFonts w:ascii="方正小标宋简体" w:eastAsia="方正小标宋简体" w:hAnsi="仿宋" w:hint="eastAsia"/>
          <w:bCs/>
          <w:sz w:val="32"/>
          <w:szCs w:val="32"/>
        </w:rPr>
        <w:t>铸造企业绿色制造水平评价申报表</w:t>
      </w:r>
    </w:p>
    <w:tbl>
      <w:tblPr>
        <w:tblW w:w="4997" w:type="pct"/>
        <w:tblCellMar>
          <w:left w:w="0" w:type="dxa"/>
          <w:right w:w="0" w:type="dxa"/>
        </w:tblCellMar>
        <w:tblLook w:val="04A0" w:firstRow="1" w:lastRow="0" w:firstColumn="1" w:lastColumn="0" w:noHBand="0" w:noVBand="1"/>
      </w:tblPr>
      <w:tblGrid>
        <w:gridCol w:w="1244"/>
        <w:gridCol w:w="2098"/>
        <w:gridCol w:w="3041"/>
        <w:gridCol w:w="1116"/>
        <w:gridCol w:w="1330"/>
      </w:tblGrid>
      <w:tr w:rsidR="00B460C2" w14:paraId="363CA437" w14:textId="77777777">
        <w:trPr>
          <w:trHeight w:val="285"/>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3C00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一级指标</w:t>
            </w: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A206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二级指标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A3682"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三级指标</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A00C8"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具体描述</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CAD2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备注</w:t>
            </w:r>
          </w:p>
        </w:tc>
      </w:tr>
      <w:tr w:rsidR="00B460C2" w14:paraId="688646F9" w14:textId="77777777">
        <w:trPr>
          <w:trHeight w:val="377"/>
        </w:trPr>
        <w:tc>
          <w:tcPr>
            <w:tcW w:w="7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74980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企业规模(产能/产值)评价</w:t>
            </w: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98B1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近四年铸件年产量(万吨/年)</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A4B9E" w14:textId="77777777" w:rsidR="00B460C2" w:rsidRDefault="00000000">
            <w:pPr>
              <w:widowControl/>
              <w:spacing w:line="240" w:lineRule="exact"/>
              <w:jc w:val="center"/>
              <w:textAlignment w:val="center"/>
              <w:rPr>
                <w:rFonts w:ascii="仿宋" w:eastAsia="仿宋" w:hAnsi="仿宋" w:cs="仿宋" w:hint="eastAsia"/>
                <w:color w:val="000000"/>
                <w:kern w:val="0"/>
                <w:szCs w:val="21"/>
              </w:rPr>
            </w:pPr>
            <w:r>
              <w:rPr>
                <w:rFonts w:ascii="仿宋" w:eastAsia="仿宋" w:hAnsi="仿宋" w:cs="仿宋" w:hint="eastAsia"/>
                <w:color w:val="000000"/>
                <w:kern w:val="0"/>
                <w:szCs w:val="21"/>
              </w:rPr>
              <w:t>《铸造企业规范条件》表1</w:t>
            </w:r>
          </w:p>
          <w:p w14:paraId="1913F12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参考产量的倍数</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7F9BB"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D43F1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6C95E79F" w14:textId="77777777">
        <w:trPr>
          <w:trHeight w:val="412"/>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DBFF0"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9908D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近四年铸件年销售额(万元/年)</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60CB5" w14:textId="77777777" w:rsidR="00B460C2" w:rsidRDefault="00000000">
            <w:pPr>
              <w:widowControl/>
              <w:spacing w:line="240" w:lineRule="exact"/>
              <w:jc w:val="center"/>
              <w:textAlignment w:val="center"/>
              <w:rPr>
                <w:rFonts w:ascii="仿宋" w:eastAsia="仿宋" w:hAnsi="仿宋" w:cs="仿宋" w:hint="eastAsia"/>
                <w:color w:val="000000"/>
                <w:kern w:val="0"/>
                <w:szCs w:val="21"/>
              </w:rPr>
            </w:pPr>
            <w:r>
              <w:rPr>
                <w:rFonts w:ascii="仿宋" w:eastAsia="仿宋" w:hAnsi="仿宋" w:cs="仿宋" w:hint="eastAsia"/>
                <w:color w:val="000000"/>
                <w:kern w:val="0"/>
                <w:szCs w:val="21"/>
              </w:rPr>
              <w:t>《铸造企业规范条件》表1</w:t>
            </w:r>
          </w:p>
          <w:p w14:paraId="6852675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销售收入的倍数</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3BB3E"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3014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3A2FC6D8" w14:textId="77777777">
        <w:trPr>
          <w:trHeight w:val="367"/>
        </w:trPr>
        <w:tc>
          <w:tcPr>
            <w:tcW w:w="7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E3BA51"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技术经济 评价</w:t>
            </w: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FA37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近四年全员劳动生产率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E0127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铸钢件（吨/人·年）</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0EBBE"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0BEA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7EA7963"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EC17B2"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5EF97"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54B3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铸铁件（吨/人·年）</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B39B9B"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65513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0F3798E8"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F97D8"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0FAE1"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5798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有色合金铸件（吨/人·年）</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4308D"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A7320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275EBCED"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F1B407"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944FC6"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C559F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人均产值（万元/人·年）</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91619"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718DE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B7B53FE" w14:textId="77777777">
        <w:trPr>
          <w:trHeight w:val="492"/>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2A54A" w14:textId="77777777" w:rsidR="00B460C2" w:rsidRDefault="00B460C2">
            <w:pPr>
              <w:spacing w:line="240" w:lineRule="exact"/>
              <w:jc w:val="center"/>
              <w:rPr>
                <w:rFonts w:ascii="仿宋" w:eastAsia="仿宋" w:hAnsi="仿宋" w:cs="仿宋" w:hint="eastAsia"/>
                <w:color w:val="000000"/>
                <w:szCs w:val="21"/>
              </w:rPr>
            </w:pP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BF5E1"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铸件综合废品率（%）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E48517"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粘土湿砂型、水玻璃砂型</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D2A0B7"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C72C2"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3D92015E"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2171B"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D4CDC"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A7CE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树脂砂型</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E64964"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9A3FE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3F20CEC"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4B5070"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991A2"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34CF7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金属型</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8CDDE"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CEA738"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AFE0796"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E6A40F"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30A3A0"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01F23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离心铸管</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B6E214"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C03E4"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3F3C82B3"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5E375"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A3AA70"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E679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消失模型、熔模铸造</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93B69"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191B63"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08FFD266"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EEFC9" w14:textId="77777777" w:rsidR="00B460C2" w:rsidRDefault="00B460C2">
            <w:pPr>
              <w:spacing w:line="240" w:lineRule="exact"/>
              <w:jc w:val="center"/>
              <w:rPr>
                <w:rFonts w:ascii="仿宋" w:eastAsia="仿宋" w:hAnsi="仿宋" w:cs="仿宋" w:hint="eastAsia"/>
                <w:color w:val="000000"/>
                <w:szCs w:val="21"/>
              </w:rPr>
            </w:pP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1B4E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工艺出品率（%）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B6F02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铸铁件</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87612"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4638D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57889E95"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751CE"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A3D9D"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2A963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铸钢件</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272B5"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76DB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6534F1CD" w14:textId="77777777">
        <w:trPr>
          <w:trHeight w:val="3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388E33"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40CBA"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8F903"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有色合金件</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55BFD6"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D1CC1"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02F7FC5" w14:textId="77777777">
        <w:trPr>
          <w:trHeight w:val="442"/>
        </w:trPr>
        <w:tc>
          <w:tcPr>
            <w:tcW w:w="7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D2F92"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生产工艺、 设备与材料 评价</w:t>
            </w: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86D5AC"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铸件及铸造工艺设计</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BFF4F7"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铸件及铸造工艺设计应用水平</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5542A"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A9E1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79F75111" w14:textId="77777777">
        <w:trPr>
          <w:trHeight w:val="45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4570DE"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7FFB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熔炼及炉前处理工艺、设备及材料</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E9EE1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熔炼及炉前处理工艺、设备及材料应用水平</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0B842"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89A121"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2933F5F1" w14:textId="77777777">
        <w:trPr>
          <w:trHeight w:val="45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DF077"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2EBF4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铸型工艺、设备及材料</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6DBE0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铸型工艺、设备及材料应用水平</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09A5D"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CED0F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742547C" w14:textId="77777777">
        <w:trPr>
          <w:trHeight w:val="45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6EE056"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12F84"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清理及后处理工艺、设备及材料</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8A07C"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清理及后处理工艺、设备及材料应用水平</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1A477"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AF46F8"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50325BF5" w14:textId="77777777">
        <w:trPr>
          <w:trHeight w:val="45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00252"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5E57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质量监控及检验设备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20D9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质量监控及检验设备配备及应用水平</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FDBCD"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003D0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1FFA268C" w14:textId="77777777">
        <w:trPr>
          <w:trHeight w:val="45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EB01A"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B6B713"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基础及公共动力设施</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9A47B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基础及公共动力设施配备及应用水平</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F16D3"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DB4530"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6A554D06" w14:textId="77777777">
        <w:trPr>
          <w:trHeight w:val="306"/>
        </w:trPr>
        <w:tc>
          <w:tcPr>
            <w:tcW w:w="7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57B3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能源资源 有效利用率评价</w:t>
            </w: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4A2D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吨铸件综合能耗 (</w:t>
            </w:r>
            <w:proofErr w:type="spellStart"/>
            <w:r>
              <w:rPr>
                <w:rFonts w:ascii="仿宋" w:eastAsia="仿宋" w:hAnsi="仿宋" w:cs="仿宋" w:hint="eastAsia"/>
                <w:color w:val="000000"/>
                <w:kern w:val="0"/>
                <w:szCs w:val="21"/>
              </w:rPr>
              <w:t>kgce</w:t>
            </w:r>
            <w:proofErr w:type="spellEnd"/>
            <w:r>
              <w:rPr>
                <w:rFonts w:ascii="仿宋" w:eastAsia="仿宋" w:hAnsi="仿宋" w:cs="仿宋" w:hint="eastAsia"/>
                <w:color w:val="000000"/>
                <w:kern w:val="0"/>
                <w:szCs w:val="21"/>
              </w:rPr>
              <w:t>/t铸件)</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8760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铸铁件</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F5263D"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C8CC60"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50AB4A05" w14:textId="77777777">
        <w:trPr>
          <w:trHeight w:val="296"/>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78CA53"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F6C89D"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B0F8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铸钢件</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101F89"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6B50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600D9424" w14:textId="77777777">
        <w:trPr>
          <w:trHeight w:val="307"/>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438D6A"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4EF0D"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3B3D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有色合金件</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382617"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9FD0C"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5657FE6B" w14:textId="77777777">
        <w:trPr>
          <w:trHeight w:val="312"/>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F920AB"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6EFB4"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068CF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熔模铸造件</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5B42AF"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1A3B0C"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2A815B46" w14:textId="77777777">
        <w:trPr>
          <w:trHeight w:val="552"/>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83E85"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31A2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吨金属</w:t>
            </w:r>
            <w:proofErr w:type="gramStart"/>
            <w:r>
              <w:rPr>
                <w:rFonts w:ascii="仿宋" w:eastAsia="仿宋" w:hAnsi="仿宋" w:cs="仿宋" w:hint="eastAsia"/>
                <w:color w:val="000000"/>
                <w:kern w:val="0"/>
                <w:szCs w:val="21"/>
              </w:rPr>
              <w:t>液综合</w:t>
            </w:r>
            <w:proofErr w:type="gramEnd"/>
            <w:r>
              <w:rPr>
                <w:rFonts w:ascii="仿宋" w:eastAsia="仿宋" w:hAnsi="仿宋" w:cs="仿宋" w:hint="eastAsia"/>
                <w:color w:val="000000"/>
                <w:kern w:val="0"/>
                <w:szCs w:val="21"/>
              </w:rPr>
              <w:t>能耗(kW•h/t金属液</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DF3FF4"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《铸造企业规范条件》</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A56229"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B395A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7F4B06FA" w14:textId="77777777">
        <w:trPr>
          <w:trHeight w:val="361"/>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74EF7" w14:textId="77777777" w:rsidR="00B460C2" w:rsidRDefault="00B460C2">
            <w:pPr>
              <w:spacing w:line="240" w:lineRule="exact"/>
              <w:jc w:val="center"/>
              <w:rPr>
                <w:rFonts w:ascii="仿宋" w:eastAsia="仿宋" w:hAnsi="仿宋" w:cs="仿宋" w:hint="eastAsia"/>
                <w:color w:val="000000"/>
                <w:szCs w:val="21"/>
              </w:rPr>
            </w:pP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BD3EF6" w14:textId="77777777" w:rsidR="00B460C2" w:rsidRDefault="00000000">
            <w:pPr>
              <w:widowControl/>
              <w:spacing w:line="240" w:lineRule="exact"/>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Cs w:val="21"/>
              </w:rPr>
              <w:t>旧砂回</w:t>
            </w:r>
            <w:proofErr w:type="gramEnd"/>
            <w:r>
              <w:rPr>
                <w:rFonts w:ascii="仿宋" w:eastAsia="仿宋" w:hAnsi="仿宋" w:cs="仿宋" w:hint="eastAsia"/>
                <w:color w:val="000000"/>
                <w:kern w:val="0"/>
                <w:szCs w:val="21"/>
              </w:rPr>
              <w:t>用率 (%)</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5260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粘土湿型砂</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1B3E3"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CEEC4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FF19F56" w14:textId="77777777">
        <w:trPr>
          <w:trHeight w:val="28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7A4F2"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FC921"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3E282"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呋喃树脂</w:t>
            </w:r>
            <w:proofErr w:type="gramStart"/>
            <w:r>
              <w:rPr>
                <w:rFonts w:ascii="仿宋" w:eastAsia="仿宋" w:hAnsi="仿宋" w:cs="仿宋" w:hint="eastAsia"/>
                <w:color w:val="000000"/>
                <w:kern w:val="0"/>
                <w:szCs w:val="21"/>
              </w:rPr>
              <w:t>自硬砂</w:t>
            </w:r>
            <w:proofErr w:type="gramEnd"/>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05882A"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5A5A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CC5063C" w14:textId="77777777">
        <w:trPr>
          <w:trHeight w:val="28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7A76A5"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64799"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958024"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其他型、</w:t>
            </w:r>
            <w:proofErr w:type="gramStart"/>
            <w:r>
              <w:rPr>
                <w:rFonts w:ascii="仿宋" w:eastAsia="仿宋" w:hAnsi="仿宋" w:cs="仿宋" w:hint="eastAsia"/>
                <w:color w:val="000000"/>
                <w:kern w:val="0"/>
                <w:szCs w:val="21"/>
              </w:rPr>
              <w:t>芯砂</w:t>
            </w:r>
            <w:proofErr w:type="gramEnd"/>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61AA77"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5525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1A1E55D8" w14:textId="77777777">
        <w:trPr>
          <w:trHeight w:val="28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D06D6"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4C24D2"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D6768"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普通水玻璃</w:t>
            </w:r>
            <w:proofErr w:type="gramStart"/>
            <w:r>
              <w:rPr>
                <w:rFonts w:ascii="仿宋" w:eastAsia="仿宋" w:hAnsi="仿宋" w:cs="仿宋" w:hint="eastAsia"/>
                <w:color w:val="000000"/>
                <w:szCs w:val="21"/>
              </w:rPr>
              <w:t>砂</w:t>
            </w:r>
            <w:proofErr w:type="gramEnd"/>
            <w:r>
              <w:rPr>
                <w:rFonts w:ascii="仿宋" w:eastAsia="仿宋" w:hAnsi="仿宋" w:cs="仿宋" w:hint="eastAsia"/>
                <w:color w:val="000000"/>
                <w:szCs w:val="21"/>
              </w:rPr>
              <w:t>工艺再生设备</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E4AF75"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C21ED" w14:textId="77777777" w:rsidR="00B460C2" w:rsidRDefault="00000000">
            <w:pPr>
              <w:widowControl/>
              <w:spacing w:line="240" w:lineRule="exact"/>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szCs w:val="21"/>
              </w:rPr>
              <w:t>宜合理</w:t>
            </w:r>
            <w:proofErr w:type="gramEnd"/>
            <w:r>
              <w:rPr>
                <w:rFonts w:ascii="仿宋" w:eastAsia="仿宋" w:hAnsi="仿宋" w:cs="仿宋" w:hint="eastAsia"/>
                <w:color w:val="000000"/>
                <w:szCs w:val="21"/>
              </w:rPr>
              <w:t>配置</w:t>
            </w:r>
          </w:p>
        </w:tc>
      </w:tr>
      <w:tr w:rsidR="00B460C2" w14:paraId="2FD9DF2E" w14:textId="77777777">
        <w:trPr>
          <w:trHeight w:val="376"/>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003A8" w14:textId="77777777" w:rsidR="00B460C2" w:rsidRDefault="00B460C2">
            <w:pPr>
              <w:spacing w:line="240" w:lineRule="exact"/>
              <w:jc w:val="center"/>
              <w:rPr>
                <w:rFonts w:ascii="仿宋" w:eastAsia="仿宋" w:hAnsi="仿宋" w:cs="仿宋" w:hint="eastAsia"/>
                <w:color w:val="000000"/>
                <w:szCs w:val="21"/>
              </w:rPr>
            </w:pP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2902B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用能设备余热余能余压回收利用率(%)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5B347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熔炼设备</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F9E78B"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49F8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2AA3BF3" w14:textId="77777777">
        <w:trPr>
          <w:trHeight w:val="39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53C452"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9F6B1C"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CEB88"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其他用能设备</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44C2DC"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F42E8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23FA2178" w14:textId="77777777">
        <w:trPr>
          <w:trHeight w:val="45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AAEA0" w14:textId="77777777" w:rsidR="00B460C2" w:rsidRDefault="00B460C2">
            <w:pPr>
              <w:spacing w:line="240" w:lineRule="exact"/>
              <w:jc w:val="center"/>
              <w:rPr>
                <w:rFonts w:ascii="仿宋" w:eastAsia="仿宋" w:hAnsi="仿宋" w:cs="仿宋" w:hint="eastAsia"/>
                <w:color w:val="000000"/>
                <w:szCs w:val="21"/>
              </w:rPr>
            </w:pP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99DF54"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工业用水重复利用率(%)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983F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工业炉窑及其他设备冷却水循环利用率</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E95F05"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F220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05E2C1F5" w14:textId="77777777">
        <w:trPr>
          <w:trHeight w:val="60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E2BCC7"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10360"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B2EA0" w14:textId="77777777" w:rsidR="00B460C2" w:rsidRDefault="00000000">
            <w:pPr>
              <w:widowControl/>
              <w:spacing w:line="240" w:lineRule="exact"/>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Cs w:val="21"/>
              </w:rPr>
              <w:t>旧砂再生</w:t>
            </w:r>
            <w:proofErr w:type="gramEnd"/>
            <w:r>
              <w:rPr>
                <w:rFonts w:ascii="仿宋" w:eastAsia="仿宋" w:hAnsi="仿宋" w:cs="仿宋" w:hint="eastAsia"/>
                <w:color w:val="000000"/>
                <w:kern w:val="0"/>
                <w:szCs w:val="21"/>
              </w:rPr>
              <w:t>、湿法除尘、涂装水幕等其他用水工艺废水处理后回用</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58852A"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F9A2A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5D5740EB" w14:textId="77777777">
        <w:trPr>
          <w:trHeight w:val="366"/>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379843" w14:textId="77777777" w:rsidR="00B460C2" w:rsidRDefault="00B460C2">
            <w:pPr>
              <w:spacing w:line="240" w:lineRule="exact"/>
              <w:jc w:val="center"/>
              <w:rPr>
                <w:rFonts w:ascii="仿宋" w:eastAsia="仿宋" w:hAnsi="仿宋" w:cs="仿宋" w:hint="eastAsia"/>
                <w:color w:val="000000"/>
                <w:szCs w:val="21"/>
              </w:rPr>
            </w:pP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D92E63"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固体废物重复利用率(%)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562F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废砂、</w:t>
            </w:r>
            <w:proofErr w:type="gramStart"/>
            <w:r>
              <w:rPr>
                <w:rFonts w:ascii="仿宋" w:eastAsia="仿宋" w:hAnsi="仿宋" w:cs="仿宋" w:hint="eastAsia"/>
                <w:color w:val="000000"/>
                <w:kern w:val="0"/>
                <w:szCs w:val="21"/>
              </w:rPr>
              <w:t>渣利用</w:t>
            </w:r>
            <w:proofErr w:type="gramEnd"/>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42266D"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C8D9C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087D1734" w14:textId="77777777">
        <w:trPr>
          <w:trHeight w:val="602"/>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6255DA"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848E46"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2D37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废铸件、</w:t>
            </w:r>
            <w:proofErr w:type="gramStart"/>
            <w:r>
              <w:rPr>
                <w:rFonts w:ascii="仿宋" w:eastAsia="仿宋" w:hAnsi="仿宋" w:cs="仿宋" w:hint="eastAsia"/>
                <w:color w:val="000000"/>
                <w:kern w:val="0"/>
                <w:szCs w:val="21"/>
              </w:rPr>
              <w:t>浇冒口</w:t>
            </w:r>
            <w:proofErr w:type="gramEnd"/>
            <w:r>
              <w:rPr>
                <w:rFonts w:ascii="仿宋" w:eastAsia="仿宋" w:hAnsi="仿宋" w:cs="仿宋" w:hint="eastAsia"/>
                <w:color w:val="000000"/>
                <w:kern w:val="0"/>
                <w:szCs w:val="21"/>
              </w:rPr>
              <w:t>、铁豆、切屑等金属废料作为回炉料使用</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886E3A"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97EA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7ABBD33E" w14:textId="77777777">
        <w:trPr>
          <w:trHeight w:val="989"/>
        </w:trPr>
        <w:tc>
          <w:tcPr>
            <w:tcW w:w="7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FD864"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污染物 环境排放 评价</w:t>
            </w: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4D5E81"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重污染天气重点行业应急减排措施制定技术指南（2020 年修订版）相应要求</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2F3D1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A、B、C级或相当水平</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47D7CC"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EA6A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36CFD6AF" w14:textId="77777777">
        <w:trPr>
          <w:trHeight w:val="40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A3E06C"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53C1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水污染物排放指标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401D2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合</w:t>
            </w:r>
            <w:proofErr w:type="gramStart"/>
            <w:r>
              <w:rPr>
                <w:rFonts w:ascii="仿宋" w:eastAsia="仿宋" w:hAnsi="仿宋" w:cs="仿宋" w:hint="eastAsia"/>
                <w:color w:val="000000"/>
                <w:kern w:val="0"/>
                <w:szCs w:val="21"/>
              </w:rPr>
              <w:t>规</w:t>
            </w:r>
            <w:proofErr w:type="gramEnd"/>
            <w:r>
              <w:rPr>
                <w:rFonts w:ascii="仿宋" w:eastAsia="仿宋" w:hAnsi="仿宋" w:cs="仿宋" w:hint="eastAsia"/>
                <w:color w:val="000000"/>
                <w:kern w:val="0"/>
                <w:szCs w:val="21"/>
              </w:rPr>
              <w:t>性指标F 的倍数</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BE565"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C2763"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B777DDE" w14:textId="77777777">
        <w:trPr>
          <w:trHeight w:val="40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BC99F"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22AEA1"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环境噪声排放指标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92367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合</w:t>
            </w:r>
            <w:proofErr w:type="gramStart"/>
            <w:r>
              <w:rPr>
                <w:rFonts w:ascii="仿宋" w:eastAsia="仿宋" w:hAnsi="仿宋" w:cs="仿宋" w:hint="eastAsia"/>
                <w:color w:val="000000"/>
                <w:kern w:val="0"/>
                <w:szCs w:val="21"/>
              </w:rPr>
              <w:t>规</w:t>
            </w:r>
            <w:proofErr w:type="gramEnd"/>
            <w:r>
              <w:rPr>
                <w:rFonts w:ascii="仿宋" w:eastAsia="仿宋" w:hAnsi="仿宋" w:cs="仿宋" w:hint="eastAsia"/>
                <w:color w:val="000000"/>
                <w:kern w:val="0"/>
                <w:szCs w:val="21"/>
              </w:rPr>
              <w:t>性指标 G 的倍数</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408D96"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846DD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06354CAE" w14:textId="77777777">
        <w:trPr>
          <w:trHeight w:val="45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48B89"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9D11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危险废物排放、处置指标</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78D1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合</w:t>
            </w:r>
            <w:proofErr w:type="gramStart"/>
            <w:r>
              <w:rPr>
                <w:rFonts w:ascii="仿宋" w:eastAsia="仿宋" w:hAnsi="仿宋" w:cs="仿宋" w:hint="eastAsia"/>
                <w:color w:val="000000"/>
                <w:kern w:val="0"/>
                <w:szCs w:val="21"/>
              </w:rPr>
              <w:t>规</w:t>
            </w:r>
            <w:proofErr w:type="gramEnd"/>
            <w:r>
              <w:rPr>
                <w:rFonts w:ascii="仿宋" w:eastAsia="仿宋" w:hAnsi="仿宋" w:cs="仿宋" w:hint="eastAsia"/>
                <w:color w:val="000000"/>
                <w:kern w:val="0"/>
                <w:szCs w:val="21"/>
              </w:rPr>
              <w:t>性排放、处置时间</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DD73FD"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7A4A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15FF86A1" w14:textId="77777777">
        <w:trPr>
          <w:trHeight w:val="450"/>
        </w:trPr>
        <w:tc>
          <w:tcPr>
            <w:tcW w:w="7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CB5BC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职业健康安全绩效 评价</w:t>
            </w:r>
          </w:p>
        </w:tc>
        <w:tc>
          <w:tcPr>
            <w:tcW w:w="11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D5782"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防治铸工职业病绩效</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2EB1F"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劳动防护用品佩戴合格率（%）</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2D661"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74A70"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51DCADC1" w14:textId="77777777">
        <w:trPr>
          <w:trHeight w:val="28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DC7D19" w14:textId="77777777" w:rsidR="00B460C2" w:rsidRDefault="00B460C2">
            <w:pPr>
              <w:spacing w:line="240" w:lineRule="exact"/>
              <w:jc w:val="center"/>
              <w:rPr>
                <w:rFonts w:ascii="仿宋" w:eastAsia="仿宋" w:hAnsi="仿宋" w:cs="仿宋" w:hint="eastAsia"/>
                <w:color w:val="000000"/>
                <w:szCs w:val="21"/>
              </w:rPr>
            </w:pPr>
          </w:p>
        </w:tc>
        <w:tc>
          <w:tcPr>
            <w:tcW w:w="11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7DACF" w14:textId="77777777" w:rsidR="00B460C2" w:rsidRDefault="00B460C2">
            <w:pPr>
              <w:spacing w:line="240" w:lineRule="exact"/>
              <w:jc w:val="center"/>
              <w:rPr>
                <w:rFonts w:ascii="仿宋" w:eastAsia="仿宋" w:hAnsi="仿宋" w:cs="仿宋" w:hint="eastAsia"/>
                <w:color w:val="000000"/>
                <w:szCs w:val="21"/>
              </w:rPr>
            </w:pP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520FE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有害工种年职业病发生率(%)</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9603F"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E1B5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22E86F36" w14:textId="77777777">
        <w:trPr>
          <w:trHeight w:val="51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029F54"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727AA"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预防工伤事故绩效</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98FE8"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员工工伤事故发生率(%)</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28787"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6347D"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086E4ACD" w14:textId="77777777">
        <w:trPr>
          <w:trHeight w:val="600"/>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F2F40"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C492C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预防重大突发事故绩效</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F9EA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重大突发事故（火灾、爆炸、危险品泄漏等）发生率(%)</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B75080"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982FCB"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3D977279" w14:textId="77777777">
        <w:trPr>
          <w:trHeight w:val="675"/>
        </w:trPr>
        <w:tc>
          <w:tcPr>
            <w:tcW w:w="70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385BF7"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企业现代管理评价</w:t>
            </w: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CBCC4"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质量/环境/职业健康安全/能源管理四体系的建设及有效实施</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28138"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管理四体系的建设及有效实施程度</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342F44"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6091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45BD59B5" w14:textId="77777777">
        <w:trPr>
          <w:trHeight w:val="675"/>
        </w:trPr>
        <w:tc>
          <w:tcPr>
            <w:tcW w:w="70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F71EE" w14:textId="77777777" w:rsidR="00B460C2" w:rsidRDefault="00B460C2">
            <w:pPr>
              <w:spacing w:line="240" w:lineRule="exact"/>
              <w:jc w:val="center"/>
              <w:rPr>
                <w:rFonts w:ascii="仿宋" w:eastAsia="仿宋" w:hAnsi="仿宋" w:cs="仿宋" w:hint="eastAsia"/>
                <w:color w:val="000000"/>
                <w:szCs w:val="21"/>
              </w:rPr>
            </w:pP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92BFD5"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企业信息化、数字化、智能化建设整体水平</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D6185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企业信息化(智能铸造)建设与应用整体水平程度</w:t>
            </w:r>
          </w:p>
        </w:tc>
        <w:tc>
          <w:tcPr>
            <w:tcW w:w="6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0596F"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3C806"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r w:rsidR="00B460C2" w14:paraId="11F3E33C" w14:textId="77777777">
        <w:trPr>
          <w:trHeight w:val="660"/>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75231"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企业基本情况</w:t>
            </w:r>
          </w:p>
        </w:tc>
        <w:tc>
          <w:tcPr>
            <w:tcW w:w="118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88E8AE"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企业软环境建设</w:t>
            </w:r>
          </w:p>
        </w:tc>
        <w:tc>
          <w:tcPr>
            <w:tcW w:w="17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354F9" w14:textId="77777777" w:rsidR="00B460C2" w:rsidRDefault="0000000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rPr>
              <w:t>综合评判</w:t>
            </w:r>
          </w:p>
        </w:tc>
        <w:tc>
          <w:tcPr>
            <w:tcW w:w="63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F8E4D" w14:textId="77777777" w:rsidR="00B460C2" w:rsidRDefault="00B460C2">
            <w:pPr>
              <w:spacing w:line="240" w:lineRule="exact"/>
              <w:jc w:val="center"/>
              <w:rPr>
                <w:rFonts w:ascii="仿宋" w:eastAsia="仿宋" w:hAnsi="仿宋" w:cs="仿宋" w:hint="eastAsia"/>
                <w:color w:val="000000"/>
                <w:szCs w:val="21"/>
              </w:rPr>
            </w:pPr>
          </w:p>
        </w:tc>
        <w:tc>
          <w:tcPr>
            <w:tcW w:w="7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330280" w14:textId="77777777" w:rsidR="00B460C2" w:rsidRDefault="00000000">
            <w:pPr>
              <w:spacing w:line="240" w:lineRule="exact"/>
              <w:jc w:val="center"/>
              <w:rPr>
                <w:rFonts w:ascii="仿宋" w:eastAsia="仿宋" w:hAnsi="仿宋" w:cs="仿宋" w:hint="eastAsia"/>
                <w:color w:val="000000"/>
                <w:szCs w:val="21"/>
              </w:rPr>
            </w:pPr>
            <w:r>
              <w:rPr>
                <w:rFonts w:ascii="仿宋" w:eastAsia="仿宋" w:hAnsi="仿宋" w:cs="仿宋" w:hint="eastAsia"/>
                <w:color w:val="000000"/>
                <w:kern w:val="0"/>
                <w:szCs w:val="21"/>
              </w:rPr>
              <w:t>□见附件</w:t>
            </w:r>
          </w:p>
        </w:tc>
      </w:tr>
    </w:tbl>
    <w:p w14:paraId="54613CA7" w14:textId="77777777" w:rsidR="00B460C2" w:rsidRDefault="00000000">
      <w:pPr>
        <w:rPr>
          <w:rFonts w:ascii="仿宋" w:eastAsia="仿宋" w:hAnsi="仿宋" w:cs="仿宋" w:hint="eastAsia"/>
          <w:szCs w:val="21"/>
        </w:rPr>
      </w:pPr>
      <w:r>
        <w:rPr>
          <w:rFonts w:ascii="仿宋" w:eastAsia="仿宋" w:hAnsi="仿宋" w:cs="仿宋" w:hint="eastAsia"/>
          <w:szCs w:val="21"/>
        </w:rPr>
        <w:t>注：</w:t>
      </w:r>
    </w:p>
    <w:p w14:paraId="3160B3ED" w14:textId="77777777" w:rsidR="00B460C2" w:rsidRDefault="00000000">
      <w:pPr>
        <w:rPr>
          <w:rFonts w:ascii="仿宋" w:eastAsia="仿宋" w:hAnsi="仿宋" w:cs="仿宋" w:hint="eastAsia"/>
          <w:szCs w:val="21"/>
        </w:rPr>
      </w:pPr>
      <w:r>
        <w:rPr>
          <w:rFonts w:ascii="仿宋" w:eastAsia="仿宋" w:hAnsi="仿宋" w:cs="仿宋" w:hint="eastAsia"/>
          <w:szCs w:val="21"/>
        </w:rPr>
        <w:t>1.各企业（黑色企业、有色企业）可根据产品情况调整相关内容；</w:t>
      </w:r>
    </w:p>
    <w:p w14:paraId="65E35C18" w14:textId="77777777" w:rsidR="00B460C2" w:rsidRDefault="00000000">
      <w:pPr>
        <w:rPr>
          <w:rFonts w:ascii="仿宋" w:eastAsia="仿宋" w:hAnsi="仿宋" w:cs="仿宋" w:hint="eastAsia"/>
          <w:color w:val="333333"/>
          <w:szCs w:val="21"/>
          <w:shd w:val="clear" w:color="auto" w:fill="FFFFFF"/>
        </w:rPr>
      </w:pPr>
      <w:r>
        <w:rPr>
          <w:rFonts w:ascii="仿宋" w:eastAsia="仿宋" w:hAnsi="仿宋" w:cs="仿宋" w:hint="eastAsia"/>
          <w:szCs w:val="21"/>
        </w:rPr>
        <w:t>2.“具体描述”栏参照</w:t>
      </w:r>
      <w:r>
        <w:rPr>
          <w:rFonts w:ascii="仿宋" w:eastAsia="仿宋" w:hAnsi="仿宋" w:cs="仿宋" w:hint="eastAsia"/>
          <w:color w:val="333333"/>
          <w:szCs w:val="21"/>
          <w:shd w:val="clear" w:color="auto" w:fill="FFFFFF"/>
        </w:rPr>
        <w:t>《铸造企业绿色制造水平评价规范》（T/CFA 0021—2016），其中</w:t>
      </w:r>
      <w:r>
        <w:rPr>
          <w:rFonts w:ascii="仿宋" w:eastAsia="仿宋" w:hAnsi="仿宋" w:cs="仿宋" w:hint="eastAsia"/>
          <w:color w:val="000000"/>
          <w:kern w:val="0"/>
          <w:szCs w:val="21"/>
        </w:rPr>
        <w:t>《铸造企业规范条件》</w:t>
      </w:r>
      <w:r>
        <w:rPr>
          <w:rFonts w:ascii="仿宋" w:eastAsia="仿宋" w:hAnsi="仿宋" w:cs="仿宋" w:hint="eastAsia"/>
          <w:color w:val="333333"/>
          <w:szCs w:val="21"/>
          <w:shd w:val="clear" w:color="auto" w:fill="FFFFFF"/>
        </w:rPr>
        <w:t>（T/CFA 0310021—2023）</w:t>
      </w:r>
      <w:r>
        <w:rPr>
          <w:rFonts w:ascii="仿宋" w:eastAsia="仿宋" w:hAnsi="仿宋" w:cs="仿宋" w:hint="eastAsia"/>
          <w:color w:val="000000"/>
          <w:kern w:val="0"/>
          <w:szCs w:val="21"/>
        </w:rPr>
        <w:t>代替</w:t>
      </w:r>
      <w:r>
        <w:rPr>
          <w:rFonts w:ascii="仿宋" w:eastAsia="仿宋" w:hAnsi="仿宋" w:cs="仿宋" w:hint="eastAsia"/>
          <w:color w:val="333333"/>
          <w:szCs w:val="21"/>
          <w:shd w:val="clear" w:color="auto" w:fill="FFFFFF"/>
        </w:rPr>
        <w:t>《铸造行业准入条件》，内容填写可另加附件。</w:t>
      </w:r>
    </w:p>
    <w:p w14:paraId="5E50EC1E" w14:textId="29D4E5C9" w:rsidR="00B460C2" w:rsidRDefault="00B460C2">
      <w:pPr>
        <w:widowControl/>
        <w:jc w:val="left"/>
        <w:rPr>
          <w:rFonts w:ascii="仿宋" w:eastAsia="仿宋" w:hAnsi="仿宋" w:cs="仿宋" w:hint="eastAsia"/>
          <w:color w:val="333333"/>
          <w:szCs w:val="21"/>
          <w:shd w:val="clear" w:color="auto" w:fill="FFFFFF"/>
        </w:rPr>
      </w:pPr>
    </w:p>
    <w:sectPr w:rsidR="00B460C2">
      <w:headerReference w:type="even" r:id="rId9"/>
      <w:headerReference w:type="default" r:id="rId10"/>
      <w:footerReference w:type="even" r:id="rId11"/>
      <w:footerReference w:type="default" r:id="rId12"/>
      <w:pgSz w:w="11906" w:h="16838"/>
      <w:pgMar w:top="2098" w:right="1474" w:bottom="1985" w:left="1588" w:header="851" w:footer="136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5F9B" w14:textId="77777777" w:rsidR="00E6029B" w:rsidRDefault="00E6029B">
      <w:r>
        <w:separator/>
      </w:r>
    </w:p>
  </w:endnote>
  <w:endnote w:type="continuationSeparator" w:id="0">
    <w:p w14:paraId="7E3569E9" w14:textId="77777777" w:rsidR="00E6029B" w:rsidRDefault="00E6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FZDBSJW--GB1-0">
    <w:altName w:val="Times New Roman"/>
    <w:charset w:val="00"/>
    <w:family w:val="roman"/>
    <w:pitch w:val="default"/>
  </w:font>
  <w:font w:name="Calibri-Bold">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sz w:val="28"/>
        <w:szCs w:val="28"/>
      </w:rPr>
      <w:id w:val="1292629244"/>
    </w:sdtPr>
    <w:sdtContent>
      <w:p w14:paraId="6CFD3C77" w14:textId="77777777" w:rsidR="00B460C2" w:rsidRDefault="00000000">
        <w:pPr>
          <w:pStyle w:val="a5"/>
          <w:ind w:firstLineChars="100" w:firstLine="280"/>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sz w:val="28"/>
        <w:szCs w:val="28"/>
      </w:rPr>
      <w:id w:val="129825208"/>
    </w:sdtPr>
    <w:sdtContent>
      <w:p w14:paraId="558A8B95" w14:textId="77777777" w:rsidR="00B460C2" w:rsidRDefault="00000000">
        <w:pPr>
          <w:pStyle w:val="a5"/>
          <w:wordWrap w:val="0"/>
          <w:jc w:val="right"/>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1 -</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AE9A" w14:textId="77777777" w:rsidR="00E6029B" w:rsidRDefault="00E6029B">
      <w:r>
        <w:separator/>
      </w:r>
    </w:p>
  </w:footnote>
  <w:footnote w:type="continuationSeparator" w:id="0">
    <w:p w14:paraId="71499F8A" w14:textId="77777777" w:rsidR="00E6029B" w:rsidRDefault="00E6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51DC" w14:textId="77777777" w:rsidR="00B460C2" w:rsidRDefault="00B460C2">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884A" w14:textId="77777777" w:rsidR="00B460C2" w:rsidRDefault="00B460C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F7935B"/>
    <w:multiLevelType w:val="singleLevel"/>
    <w:tmpl w:val="B9F7935B"/>
    <w:lvl w:ilvl="0">
      <w:start w:val="1"/>
      <w:numFmt w:val="decimal"/>
      <w:lvlText w:val="%1."/>
      <w:lvlJc w:val="left"/>
      <w:pPr>
        <w:tabs>
          <w:tab w:val="left" w:pos="312"/>
        </w:tabs>
      </w:pPr>
    </w:lvl>
  </w:abstractNum>
  <w:abstractNum w:abstractNumId="1" w15:restartNumberingAfterBreak="0">
    <w:nsid w:val="5B4E7C16"/>
    <w:multiLevelType w:val="multilevel"/>
    <w:tmpl w:val="5B4E7C16"/>
    <w:lvl w:ilvl="0">
      <w:start w:val="1"/>
      <w:numFmt w:val="lowerLetter"/>
      <w:lvlText w:val="%1)"/>
      <w:lvlJc w:val="left"/>
      <w:pPr>
        <w:ind w:left="482" w:hanging="420"/>
      </w:pPr>
    </w:lvl>
    <w:lvl w:ilvl="1">
      <w:start w:val="1"/>
      <w:numFmt w:val="lowerLetter"/>
      <w:lvlText w:val="%2)"/>
      <w:lvlJc w:val="left"/>
      <w:pPr>
        <w:ind w:left="902" w:hanging="420"/>
      </w:pPr>
    </w:lvl>
    <w:lvl w:ilvl="2">
      <w:start w:val="1"/>
      <w:numFmt w:val="lowerRoman"/>
      <w:lvlText w:val="%3."/>
      <w:lvlJc w:val="right"/>
      <w:pPr>
        <w:ind w:left="1322" w:hanging="420"/>
      </w:pPr>
    </w:lvl>
    <w:lvl w:ilvl="3">
      <w:start w:val="1"/>
      <w:numFmt w:val="decimal"/>
      <w:lvlText w:val="%4."/>
      <w:lvlJc w:val="left"/>
      <w:pPr>
        <w:ind w:left="1742" w:hanging="420"/>
      </w:pPr>
    </w:lvl>
    <w:lvl w:ilvl="4">
      <w:start w:val="1"/>
      <w:numFmt w:val="lowerLetter"/>
      <w:lvlText w:val="%5)"/>
      <w:lvlJc w:val="left"/>
      <w:pPr>
        <w:ind w:left="2162" w:hanging="420"/>
      </w:pPr>
    </w:lvl>
    <w:lvl w:ilvl="5">
      <w:start w:val="1"/>
      <w:numFmt w:val="lowerRoman"/>
      <w:lvlText w:val="%6."/>
      <w:lvlJc w:val="right"/>
      <w:pPr>
        <w:ind w:left="2582" w:hanging="420"/>
      </w:pPr>
    </w:lvl>
    <w:lvl w:ilvl="6">
      <w:start w:val="1"/>
      <w:numFmt w:val="decimal"/>
      <w:lvlText w:val="%7."/>
      <w:lvlJc w:val="left"/>
      <w:pPr>
        <w:ind w:left="3002" w:hanging="420"/>
      </w:pPr>
    </w:lvl>
    <w:lvl w:ilvl="7">
      <w:start w:val="1"/>
      <w:numFmt w:val="lowerLetter"/>
      <w:lvlText w:val="%8)"/>
      <w:lvlJc w:val="left"/>
      <w:pPr>
        <w:ind w:left="3422" w:hanging="420"/>
      </w:pPr>
    </w:lvl>
    <w:lvl w:ilvl="8">
      <w:start w:val="1"/>
      <w:numFmt w:val="lowerRoman"/>
      <w:lvlText w:val="%9."/>
      <w:lvlJc w:val="right"/>
      <w:pPr>
        <w:ind w:left="3842" w:hanging="420"/>
      </w:pPr>
    </w:lvl>
  </w:abstractNum>
  <w:num w:numId="1" w16cid:durableId="350188499">
    <w:abstractNumId w:val="0"/>
  </w:num>
  <w:num w:numId="2" w16cid:durableId="1851986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0NzE5MTBjNzZhN2VmZWY2ZmVlZGJhZDg1OTI2NmIifQ=="/>
  </w:docVars>
  <w:rsids>
    <w:rsidRoot w:val="002F62DF"/>
    <w:rsid w:val="00014634"/>
    <w:rsid w:val="000441B8"/>
    <w:rsid w:val="00052F5C"/>
    <w:rsid w:val="00072EEB"/>
    <w:rsid w:val="00074950"/>
    <w:rsid w:val="000766B8"/>
    <w:rsid w:val="00077B70"/>
    <w:rsid w:val="000824DC"/>
    <w:rsid w:val="00082600"/>
    <w:rsid w:val="000A305A"/>
    <w:rsid w:val="000B165C"/>
    <w:rsid w:val="000D41A3"/>
    <w:rsid w:val="000E5248"/>
    <w:rsid w:val="000F6C20"/>
    <w:rsid w:val="00106BFB"/>
    <w:rsid w:val="00107259"/>
    <w:rsid w:val="001131CF"/>
    <w:rsid w:val="00117108"/>
    <w:rsid w:val="0012119F"/>
    <w:rsid w:val="00130B3E"/>
    <w:rsid w:val="001449B4"/>
    <w:rsid w:val="001452BC"/>
    <w:rsid w:val="00157164"/>
    <w:rsid w:val="00171EF5"/>
    <w:rsid w:val="00176E7C"/>
    <w:rsid w:val="00180152"/>
    <w:rsid w:val="001826D4"/>
    <w:rsid w:val="001A0374"/>
    <w:rsid w:val="001A1993"/>
    <w:rsid w:val="001A2C9C"/>
    <w:rsid w:val="001A3D27"/>
    <w:rsid w:val="001A4C9F"/>
    <w:rsid w:val="001C08B9"/>
    <w:rsid w:val="001D109E"/>
    <w:rsid w:val="001D5208"/>
    <w:rsid w:val="001F50AF"/>
    <w:rsid w:val="002041F4"/>
    <w:rsid w:val="0021696B"/>
    <w:rsid w:val="00232CA5"/>
    <w:rsid w:val="00240D56"/>
    <w:rsid w:val="00250CF7"/>
    <w:rsid w:val="00260B36"/>
    <w:rsid w:val="002939B0"/>
    <w:rsid w:val="00293DD4"/>
    <w:rsid w:val="002A2BAC"/>
    <w:rsid w:val="002A389F"/>
    <w:rsid w:val="002C182A"/>
    <w:rsid w:val="002C41B9"/>
    <w:rsid w:val="002F448F"/>
    <w:rsid w:val="002F4E60"/>
    <w:rsid w:val="002F59BD"/>
    <w:rsid w:val="002F62DF"/>
    <w:rsid w:val="002F6ECB"/>
    <w:rsid w:val="0030139A"/>
    <w:rsid w:val="00302B67"/>
    <w:rsid w:val="00306814"/>
    <w:rsid w:val="00306A6E"/>
    <w:rsid w:val="00307968"/>
    <w:rsid w:val="00320B47"/>
    <w:rsid w:val="00321B01"/>
    <w:rsid w:val="003237D0"/>
    <w:rsid w:val="00324E68"/>
    <w:rsid w:val="00327451"/>
    <w:rsid w:val="003318F2"/>
    <w:rsid w:val="00337A56"/>
    <w:rsid w:val="003434F7"/>
    <w:rsid w:val="003545C0"/>
    <w:rsid w:val="003711EE"/>
    <w:rsid w:val="003837E1"/>
    <w:rsid w:val="0039722E"/>
    <w:rsid w:val="003B3B44"/>
    <w:rsid w:val="003B3CA5"/>
    <w:rsid w:val="003B74EE"/>
    <w:rsid w:val="003C589F"/>
    <w:rsid w:val="003C6D33"/>
    <w:rsid w:val="003E07A2"/>
    <w:rsid w:val="003F6537"/>
    <w:rsid w:val="0040189D"/>
    <w:rsid w:val="00402AE0"/>
    <w:rsid w:val="004072BB"/>
    <w:rsid w:val="004117B0"/>
    <w:rsid w:val="004135DA"/>
    <w:rsid w:val="00414A2C"/>
    <w:rsid w:val="004156CD"/>
    <w:rsid w:val="00422515"/>
    <w:rsid w:val="00425F55"/>
    <w:rsid w:val="00426F28"/>
    <w:rsid w:val="00434166"/>
    <w:rsid w:val="00454246"/>
    <w:rsid w:val="00454577"/>
    <w:rsid w:val="004568CD"/>
    <w:rsid w:val="004654F2"/>
    <w:rsid w:val="00470B38"/>
    <w:rsid w:val="004741FB"/>
    <w:rsid w:val="0048182D"/>
    <w:rsid w:val="00483ECA"/>
    <w:rsid w:val="0048720E"/>
    <w:rsid w:val="004878A5"/>
    <w:rsid w:val="00496B83"/>
    <w:rsid w:val="00497695"/>
    <w:rsid w:val="004B6DBE"/>
    <w:rsid w:val="004D0933"/>
    <w:rsid w:val="004D4254"/>
    <w:rsid w:val="004D59B7"/>
    <w:rsid w:val="004E409D"/>
    <w:rsid w:val="004F35FD"/>
    <w:rsid w:val="004F5F12"/>
    <w:rsid w:val="00503086"/>
    <w:rsid w:val="00503D41"/>
    <w:rsid w:val="00521731"/>
    <w:rsid w:val="00531336"/>
    <w:rsid w:val="00535342"/>
    <w:rsid w:val="005648BD"/>
    <w:rsid w:val="00565124"/>
    <w:rsid w:val="00572E8C"/>
    <w:rsid w:val="005731A7"/>
    <w:rsid w:val="00583C8F"/>
    <w:rsid w:val="00584662"/>
    <w:rsid w:val="005A4023"/>
    <w:rsid w:val="005A4E87"/>
    <w:rsid w:val="005A732E"/>
    <w:rsid w:val="005B1324"/>
    <w:rsid w:val="005B2AD2"/>
    <w:rsid w:val="005D4379"/>
    <w:rsid w:val="005E682F"/>
    <w:rsid w:val="005F0893"/>
    <w:rsid w:val="00601AAE"/>
    <w:rsid w:val="0060531B"/>
    <w:rsid w:val="00616D53"/>
    <w:rsid w:val="00620AD3"/>
    <w:rsid w:val="0062601B"/>
    <w:rsid w:val="00634FC0"/>
    <w:rsid w:val="00647536"/>
    <w:rsid w:val="006530D7"/>
    <w:rsid w:val="006544B5"/>
    <w:rsid w:val="00661161"/>
    <w:rsid w:val="006646C7"/>
    <w:rsid w:val="00670C1B"/>
    <w:rsid w:val="00682A0C"/>
    <w:rsid w:val="006838BE"/>
    <w:rsid w:val="00683C9B"/>
    <w:rsid w:val="006903B5"/>
    <w:rsid w:val="00694E73"/>
    <w:rsid w:val="00695832"/>
    <w:rsid w:val="006A10B4"/>
    <w:rsid w:val="006A2912"/>
    <w:rsid w:val="006A32E7"/>
    <w:rsid w:val="006A635A"/>
    <w:rsid w:val="006B08B0"/>
    <w:rsid w:val="006E4EF1"/>
    <w:rsid w:val="006F36D6"/>
    <w:rsid w:val="006F3882"/>
    <w:rsid w:val="006F5B60"/>
    <w:rsid w:val="007152D6"/>
    <w:rsid w:val="00721821"/>
    <w:rsid w:val="00726B52"/>
    <w:rsid w:val="0073646A"/>
    <w:rsid w:val="007370F9"/>
    <w:rsid w:val="00751BEF"/>
    <w:rsid w:val="0075761D"/>
    <w:rsid w:val="00762C7F"/>
    <w:rsid w:val="007638F2"/>
    <w:rsid w:val="00764A39"/>
    <w:rsid w:val="007670BE"/>
    <w:rsid w:val="00784529"/>
    <w:rsid w:val="007B0D39"/>
    <w:rsid w:val="007B0DEB"/>
    <w:rsid w:val="007B26C7"/>
    <w:rsid w:val="007B29F2"/>
    <w:rsid w:val="007B5231"/>
    <w:rsid w:val="007B579E"/>
    <w:rsid w:val="007C1759"/>
    <w:rsid w:val="007C20BB"/>
    <w:rsid w:val="007E4029"/>
    <w:rsid w:val="007E5A92"/>
    <w:rsid w:val="007F03B4"/>
    <w:rsid w:val="007F54A8"/>
    <w:rsid w:val="0080235A"/>
    <w:rsid w:val="00802D93"/>
    <w:rsid w:val="00805EBD"/>
    <w:rsid w:val="00807D2A"/>
    <w:rsid w:val="00810C55"/>
    <w:rsid w:val="00811502"/>
    <w:rsid w:val="00815753"/>
    <w:rsid w:val="00815B5A"/>
    <w:rsid w:val="00826B11"/>
    <w:rsid w:val="008303A6"/>
    <w:rsid w:val="00832778"/>
    <w:rsid w:val="00854A17"/>
    <w:rsid w:val="0087114F"/>
    <w:rsid w:val="00874272"/>
    <w:rsid w:val="008769EB"/>
    <w:rsid w:val="00877B73"/>
    <w:rsid w:val="008861EB"/>
    <w:rsid w:val="008B2006"/>
    <w:rsid w:val="008B7ED0"/>
    <w:rsid w:val="008C13C4"/>
    <w:rsid w:val="008D3370"/>
    <w:rsid w:val="008D6F13"/>
    <w:rsid w:val="008D70AC"/>
    <w:rsid w:val="008E0918"/>
    <w:rsid w:val="008E451E"/>
    <w:rsid w:val="008F4C22"/>
    <w:rsid w:val="00900B9B"/>
    <w:rsid w:val="00903763"/>
    <w:rsid w:val="009067B7"/>
    <w:rsid w:val="00916705"/>
    <w:rsid w:val="00917695"/>
    <w:rsid w:val="00937D3E"/>
    <w:rsid w:val="00946AAD"/>
    <w:rsid w:val="00960C6C"/>
    <w:rsid w:val="00961FB7"/>
    <w:rsid w:val="00962D19"/>
    <w:rsid w:val="00967F74"/>
    <w:rsid w:val="009720E2"/>
    <w:rsid w:val="009764CD"/>
    <w:rsid w:val="00977410"/>
    <w:rsid w:val="00980BC1"/>
    <w:rsid w:val="009817F7"/>
    <w:rsid w:val="0098340A"/>
    <w:rsid w:val="00984645"/>
    <w:rsid w:val="0098494A"/>
    <w:rsid w:val="00992AD4"/>
    <w:rsid w:val="009B4BCE"/>
    <w:rsid w:val="009D6E87"/>
    <w:rsid w:val="009E7925"/>
    <w:rsid w:val="009F086A"/>
    <w:rsid w:val="009F101D"/>
    <w:rsid w:val="009F5B8E"/>
    <w:rsid w:val="00A24A5C"/>
    <w:rsid w:val="00A32E11"/>
    <w:rsid w:val="00A33078"/>
    <w:rsid w:val="00A46135"/>
    <w:rsid w:val="00A6062E"/>
    <w:rsid w:val="00A647A6"/>
    <w:rsid w:val="00A67ED0"/>
    <w:rsid w:val="00A7703D"/>
    <w:rsid w:val="00A778E3"/>
    <w:rsid w:val="00AA28E5"/>
    <w:rsid w:val="00AB4271"/>
    <w:rsid w:val="00AB6095"/>
    <w:rsid w:val="00AB60C8"/>
    <w:rsid w:val="00AC02E4"/>
    <w:rsid w:val="00AE683C"/>
    <w:rsid w:val="00AE7754"/>
    <w:rsid w:val="00AF26AE"/>
    <w:rsid w:val="00AF4723"/>
    <w:rsid w:val="00AF6EBF"/>
    <w:rsid w:val="00B01EF4"/>
    <w:rsid w:val="00B15B16"/>
    <w:rsid w:val="00B25D3A"/>
    <w:rsid w:val="00B309A2"/>
    <w:rsid w:val="00B33D3A"/>
    <w:rsid w:val="00B41564"/>
    <w:rsid w:val="00B460C2"/>
    <w:rsid w:val="00B475B5"/>
    <w:rsid w:val="00B515E6"/>
    <w:rsid w:val="00B60342"/>
    <w:rsid w:val="00B814A9"/>
    <w:rsid w:val="00B869BE"/>
    <w:rsid w:val="00B977AB"/>
    <w:rsid w:val="00BA456D"/>
    <w:rsid w:val="00BC3D11"/>
    <w:rsid w:val="00BD36DA"/>
    <w:rsid w:val="00BE3458"/>
    <w:rsid w:val="00BE6183"/>
    <w:rsid w:val="00C2710B"/>
    <w:rsid w:val="00C304C7"/>
    <w:rsid w:val="00C31991"/>
    <w:rsid w:val="00C327CF"/>
    <w:rsid w:val="00C32FA7"/>
    <w:rsid w:val="00C355F7"/>
    <w:rsid w:val="00C51706"/>
    <w:rsid w:val="00C53CCB"/>
    <w:rsid w:val="00C54C93"/>
    <w:rsid w:val="00C567E4"/>
    <w:rsid w:val="00C612B3"/>
    <w:rsid w:val="00C64CC5"/>
    <w:rsid w:val="00C670AB"/>
    <w:rsid w:val="00C7418A"/>
    <w:rsid w:val="00C82933"/>
    <w:rsid w:val="00C83A85"/>
    <w:rsid w:val="00C85E6C"/>
    <w:rsid w:val="00CA1F5F"/>
    <w:rsid w:val="00CA48E0"/>
    <w:rsid w:val="00CA5413"/>
    <w:rsid w:val="00CB446F"/>
    <w:rsid w:val="00CD197B"/>
    <w:rsid w:val="00CE0336"/>
    <w:rsid w:val="00CF3ED2"/>
    <w:rsid w:val="00CF5F71"/>
    <w:rsid w:val="00D00DBB"/>
    <w:rsid w:val="00D0658B"/>
    <w:rsid w:val="00D17156"/>
    <w:rsid w:val="00D26DC4"/>
    <w:rsid w:val="00D31A73"/>
    <w:rsid w:val="00D34579"/>
    <w:rsid w:val="00D3586F"/>
    <w:rsid w:val="00D457D3"/>
    <w:rsid w:val="00D60012"/>
    <w:rsid w:val="00D62E80"/>
    <w:rsid w:val="00D741AE"/>
    <w:rsid w:val="00D755C6"/>
    <w:rsid w:val="00D80E0E"/>
    <w:rsid w:val="00D84E74"/>
    <w:rsid w:val="00D87E08"/>
    <w:rsid w:val="00D944DC"/>
    <w:rsid w:val="00DA2FFC"/>
    <w:rsid w:val="00DA7276"/>
    <w:rsid w:val="00DB0F0D"/>
    <w:rsid w:val="00DB234C"/>
    <w:rsid w:val="00DB3FC8"/>
    <w:rsid w:val="00DD0C44"/>
    <w:rsid w:val="00DD1A7F"/>
    <w:rsid w:val="00DD37C1"/>
    <w:rsid w:val="00DD57B0"/>
    <w:rsid w:val="00DF1886"/>
    <w:rsid w:val="00DF3B55"/>
    <w:rsid w:val="00E013F3"/>
    <w:rsid w:val="00E019BC"/>
    <w:rsid w:val="00E05264"/>
    <w:rsid w:val="00E1635B"/>
    <w:rsid w:val="00E21CFC"/>
    <w:rsid w:val="00E25044"/>
    <w:rsid w:val="00E257B3"/>
    <w:rsid w:val="00E30928"/>
    <w:rsid w:val="00E3662D"/>
    <w:rsid w:val="00E4100E"/>
    <w:rsid w:val="00E430CB"/>
    <w:rsid w:val="00E51F9C"/>
    <w:rsid w:val="00E55DCE"/>
    <w:rsid w:val="00E6029B"/>
    <w:rsid w:val="00E73136"/>
    <w:rsid w:val="00E757F9"/>
    <w:rsid w:val="00E81D89"/>
    <w:rsid w:val="00E92632"/>
    <w:rsid w:val="00E95D54"/>
    <w:rsid w:val="00EA2477"/>
    <w:rsid w:val="00EA4F22"/>
    <w:rsid w:val="00EA779D"/>
    <w:rsid w:val="00ED240F"/>
    <w:rsid w:val="00EE0510"/>
    <w:rsid w:val="00EE636F"/>
    <w:rsid w:val="00EF4FFB"/>
    <w:rsid w:val="00EF5198"/>
    <w:rsid w:val="00F2077E"/>
    <w:rsid w:val="00F21BDB"/>
    <w:rsid w:val="00F25E38"/>
    <w:rsid w:val="00F269EB"/>
    <w:rsid w:val="00F27083"/>
    <w:rsid w:val="00F42987"/>
    <w:rsid w:val="00F42E50"/>
    <w:rsid w:val="00F44F4C"/>
    <w:rsid w:val="00F52A49"/>
    <w:rsid w:val="00F53F9B"/>
    <w:rsid w:val="00F62FDF"/>
    <w:rsid w:val="00F63ABA"/>
    <w:rsid w:val="00F63B34"/>
    <w:rsid w:val="00F663D4"/>
    <w:rsid w:val="00F74C69"/>
    <w:rsid w:val="00F92A58"/>
    <w:rsid w:val="00F9461A"/>
    <w:rsid w:val="00FB045C"/>
    <w:rsid w:val="00FB132D"/>
    <w:rsid w:val="00FB39F4"/>
    <w:rsid w:val="00FB6857"/>
    <w:rsid w:val="00FB7CD6"/>
    <w:rsid w:val="00FC16CA"/>
    <w:rsid w:val="00FC235C"/>
    <w:rsid w:val="00FC7BAB"/>
    <w:rsid w:val="00FD07EC"/>
    <w:rsid w:val="00FD155E"/>
    <w:rsid w:val="00FF32B6"/>
    <w:rsid w:val="00FF5EC9"/>
    <w:rsid w:val="02E828A9"/>
    <w:rsid w:val="032B6C3A"/>
    <w:rsid w:val="04A44EF6"/>
    <w:rsid w:val="04D806FC"/>
    <w:rsid w:val="07EF0236"/>
    <w:rsid w:val="0AF344E1"/>
    <w:rsid w:val="0B6251C3"/>
    <w:rsid w:val="0D77723E"/>
    <w:rsid w:val="0F9D4A1B"/>
    <w:rsid w:val="0FC95811"/>
    <w:rsid w:val="0FD541B5"/>
    <w:rsid w:val="12C0739F"/>
    <w:rsid w:val="12C4077D"/>
    <w:rsid w:val="13641A07"/>
    <w:rsid w:val="14317299"/>
    <w:rsid w:val="15D27D46"/>
    <w:rsid w:val="16337E88"/>
    <w:rsid w:val="16BE28AD"/>
    <w:rsid w:val="17B42173"/>
    <w:rsid w:val="19726F19"/>
    <w:rsid w:val="1988673C"/>
    <w:rsid w:val="1CB44424"/>
    <w:rsid w:val="1D1A3B4F"/>
    <w:rsid w:val="1EC45B21"/>
    <w:rsid w:val="23312AC9"/>
    <w:rsid w:val="23333275"/>
    <w:rsid w:val="237F64BA"/>
    <w:rsid w:val="23C91E2B"/>
    <w:rsid w:val="290B259E"/>
    <w:rsid w:val="29422464"/>
    <w:rsid w:val="29EB2AFB"/>
    <w:rsid w:val="2AB7652C"/>
    <w:rsid w:val="2B2B6F28"/>
    <w:rsid w:val="2E990663"/>
    <w:rsid w:val="31605B7D"/>
    <w:rsid w:val="3179279B"/>
    <w:rsid w:val="31A11CF2"/>
    <w:rsid w:val="31D420C7"/>
    <w:rsid w:val="32B83797"/>
    <w:rsid w:val="36633726"/>
    <w:rsid w:val="36882D07"/>
    <w:rsid w:val="38FB36D6"/>
    <w:rsid w:val="3FEC0F24"/>
    <w:rsid w:val="40860A30"/>
    <w:rsid w:val="4163140A"/>
    <w:rsid w:val="432D5ADB"/>
    <w:rsid w:val="446B68BB"/>
    <w:rsid w:val="44A65B45"/>
    <w:rsid w:val="44F25781"/>
    <w:rsid w:val="469B2D5C"/>
    <w:rsid w:val="4CE74F4D"/>
    <w:rsid w:val="4FD5108C"/>
    <w:rsid w:val="513015C2"/>
    <w:rsid w:val="51B64EEE"/>
    <w:rsid w:val="56012460"/>
    <w:rsid w:val="59D423B5"/>
    <w:rsid w:val="5C405B12"/>
    <w:rsid w:val="5F8913CC"/>
    <w:rsid w:val="5FAA6D10"/>
    <w:rsid w:val="6155202D"/>
    <w:rsid w:val="61E0223F"/>
    <w:rsid w:val="63316ACA"/>
    <w:rsid w:val="634878DB"/>
    <w:rsid w:val="65C971C7"/>
    <w:rsid w:val="66092CE9"/>
    <w:rsid w:val="66D24120"/>
    <w:rsid w:val="67256946"/>
    <w:rsid w:val="672A3F5C"/>
    <w:rsid w:val="67D53EC8"/>
    <w:rsid w:val="68AF6B57"/>
    <w:rsid w:val="6A3749C6"/>
    <w:rsid w:val="71777222"/>
    <w:rsid w:val="72AE77EF"/>
    <w:rsid w:val="76DA4C1C"/>
    <w:rsid w:val="76DD68F5"/>
    <w:rsid w:val="76FE73A0"/>
    <w:rsid w:val="78A70F68"/>
    <w:rsid w:val="79E104AA"/>
    <w:rsid w:val="7D1943FF"/>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833884"/>
  <w15:docId w15:val="{49F0395A-E790-46DB-92AC-40B07562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unhideWhenUsed/>
    <w:qFormat/>
    <w:rPr>
      <w:color w:val="0563C1"/>
      <w:u w:val="single"/>
    </w:rPr>
  </w:style>
  <w:style w:type="paragraph" w:customStyle="1" w:styleId="Default">
    <w:name w:val="Default"/>
    <w:qFormat/>
    <w:pPr>
      <w:widowControl w:val="0"/>
      <w:autoSpaceDE w:val="0"/>
      <w:autoSpaceDN w:val="0"/>
      <w:adjustRightInd w:val="0"/>
    </w:pPr>
    <w:rPr>
      <w:rFonts w:ascii="方正大标宋简体" w:eastAsia="方正大标宋简体" w:hAnsiTheme="minorHAnsi" w:cs="方正大标宋简体"/>
      <w:color w:val="00000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fontstyle01">
    <w:name w:val="fontstyle01"/>
    <w:basedOn w:val="a0"/>
    <w:qFormat/>
    <w:rPr>
      <w:rFonts w:ascii="FZDBSJW--GB1-0" w:hAnsi="FZDBSJW--GB1-0" w:hint="default"/>
      <w:color w:val="333333"/>
      <w:sz w:val="44"/>
      <w:szCs w:val="44"/>
    </w:rPr>
  </w:style>
  <w:style w:type="character" w:customStyle="1" w:styleId="fontstyle21">
    <w:name w:val="fontstyle21"/>
    <w:basedOn w:val="a0"/>
    <w:qFormat/>
    <w:rPr>
      <w:rFonts w:ascii="Calibri-Bold" w:hAnsi="Calibri-Bold" w:hint="default"/>
      <w:b/>
      <w:bCs/>
      <w:color w:val="000000"/>
      <w:sz w:val="18"/>
      <w:szCs w:val="18"/>
    </w:rPr>
  </w:style>
  <w:style w:type="character" w:customStyle="1" w:styleId="fontstyle31">
    <w:name w:val="fontstyle31"/>
    <w:basedOn w:val="a0"/>
    <w:qFormat/>
    <w:rPr>
      <w:rFonts w:ascii="Calibri" w:hAnsi="Calibri" w:hint="default"/>
      <w:color w:val="000000"/>
      <w:sz w:val="18"/>
      <w:szCs w:val="18"/>
    </w:rPr>
  </w:style>
  <w:style w:type="character" w:customStyle="1" w:styleId="NormalCharacter">
    <w:name w:val="NormalCharacter"/>
    <w:qFormat/>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pPr>
      <w:widowControl/>
      <w:spacing w:before="100" w:beforeAutospacing="1" w:after="100" w:afterAutospacing="1"/>
      <w:jc w:val="left"/>
    </w:pPr>
    <w:rPr>
      <w:rFonts w:ascii="宋体" w:hAnsi="宋体" w:cs="宋体"/>
      <w:kern w:val="0"/>
      <w:sz w:val="24"/>
    </w:rPr>
  </w:style>
  <w:style w:type="paragraph" w:customStyle="1" w:styleId="xl64">
    <w:name w:val="xl64"/>
    <w:basedOn w:val="a"/>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
    <w:qFormat/>
    <w:pPr>
      <w:widowControl/>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b">
    <w:name w:val="List Paragraph"/>
    <w:basedOn w:val="a"/>
    <w:uiPriority w:val="34"/>
    <w:qFormat/>
    <w:pPr>
      <w:ind w:firstLineChars="200" w:firstLine="420"/>
    </w:pPr>
  </w:style>
  <w:style w:type="paragraph" w:customStyle="1" w:styleId="Style9">
    <w:name w:val="_Style 9"/>
    <w:basedOn w:val="a"/>
    <w:next w:val="ab"/>
    <w:uiPriority w:val="34"/>
    <w:qFormat/>
    <w:pPr>
      <w:ind w:firstLineChars="200" w:firstLine="420"/>
    </w:pPr>
    <w:rPr>
      <w:rFonts w:ascii="Calibri" w:hAnsi="Calibri"/>
    </w:rPr>
  </w:style>
  <w:style w:type="character" w:styleId="ac">
    <w:name w:val="Unresolved Mention"/>
    <w:basedOn w:val="a0"/>
    <w:uiPriority w:val="99"/>
    <w:semiHidden/>
    <w:unhideWhenUsed/>
    <w:rsid w:val="000B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222A9CA-588B-40E9-A392-C949D82634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526</Words>
  <Characters>3000</Characters>
  <Application>Microsoft Office Word</Application>
  <DocSecurity>0</DocSecurity>
  <Lines>25</Lines>
  <Paragraphs>7</Paragraphs>
  <ScaleCrop>false</ScaleCrop>
  <Company>微软中国</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庄弋</cp:lastModifiedBy>
  <cp:revision>5</cp:revision>
  <cp:lastPrinted>2026-01-21T08:18:00Z</cp:lastPrinted>
  <dcterms:created xsi:type="dcterms:W3CDTF">2026-01-21T08:15:00Z</dcterms:created>
  <dcterms:modified xsi:type="dcterms:W3CDTF">2026-01-22T05:41:00Z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C0358A94DDDB48E497DFE2A42CD92656_13</vt:lpwstr>
  </property>
  <property fmtid="{D5CDD505-2E9C-101B-9397-08002B2CF9AE}" pid="4" name="KSOTemplateDocerSaveRecord">
    <vt:lpwstr>eyJoZGlkIjoiZjQ1YWI5YWNlOWUwMzY4ZTNiZDcyMGNjMTBjYzcwOTIiLCJ1c2VySWQiOiI0NDAwMjIwMDUifQ==</vt:lpwstr>
  </property>
</Properties>
</file>