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6950" w14:textId="4E756857" w:rsidR="00985BA3" w:rsidRPr="008617BD" w:rsidRDefault="00F4273F" w:rsidP="00985BA3">
      <w:pPr>
        <w:jc w:val="center"/>
        <w:rPr>
          <w:rFonts w:eastAsia="宋体"/>
          <w:b/>
          <w:sz w:val="30"/>
          <w:szCs w:val="30"/>
          <w:lang w:eastAsia="zh-CN"/>
        </w:rPr>
      </w:pPr>
      <w:r w:rsidRPr="008617BD">
        <w:rPr>
          <w:rFonts w:eastAsia="宋体" w:cstheme="majorEastAsia"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55680" behindDoc="0" locked="0" layoutInCell="1" allowOverlap="1" wp14:anchorId="0A570DD9" wp14:editId="48BAEB77">
            <wp:simplePos x="0" y="0"/>
            <wp:positionH relativeFrom="column">
              <wp:posOffset>-121285</wp:posOffset>
            </wp:positionH>
            <wp:positionV relativeFrom="paragraph">
              <wp:posOffset>56515</wp:posOffset>
            </wp:positionV>
            <wp:extent cx="1248410" cy="539750"/>
            <wp:effectExtent l="0" t="0" r="8890" b="12700"/>
            <wp:wrapTopAndBottom/>
            <wp:docPr id="2" name="图片 1" descr="C:\Users\ASUS\Desktop\71230ada1f5f5efd65e3411b6e909de.jpg71230ada1f5f5efd65e3411b6e90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SUS\Desktop\71230ada1f5f5efd65e3411b6e909de.jpg71230ada1f5f5efd65e3411b6e909de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BA3" w:rsidRPr="008617BD">
        <w:rPr>
          <w:rFonts w:eastAsia="宋体" w:hint="eastAsia"/>
          <w:b/>
          <w:sz w:val="30"/>
          <w:szCs w:val="30"/>
          <w:lang w:eastAsia="zh-CN"/>
        </w:rPr>
        <w:t>一步法</w:t>
      </w:r>
      <w:r w:rsidR="00985BA3" w:rsidRPr="008617BD">
        <w:rPr>
          <w:rFonts w:eastAsia="宋体" w:hint="eastAsia"/>
          <w:b/>
          <w:sz w:val="30"/>
          <w:szCs w:val="30"/>
          <w:lang w:eastAsia="zh-CN"/>
        </w:rPr>
        <w:t xml:space="preserve"> </w:t>
      </w:r>
      <w:r w:rsidR="00985BA3" w:rsidRPr="008617BD">
        <w:rPr>
          <w:rFonts w:eastAsia="宋体"/>
          <w:b/>
          <w:sz w:val="30"/>
          <w:szCs w:val="30"/>
          <w:lang w:eastAsia="zh-CN"/>
        </w:rPr>
        <w:t xml:space="preserve">RT-PCR </w:t>
      </w:r>
      <w:r w:rsidR="00985BA3" w:rsidRPr="008617BD">
        <w:rPr>
          <w:rFonts w:eastAsia="宋体" w:hint="eastAsia"/>
          <w:b/>
          <w:sz w:val="30"/>
          <w:szCs w:val="30"/>
          <w:lang w:eastAsia="zh-CN"/>
        </w:rPr>
        <w:t>试剂盒说明书</w:t>
      </w:r>
    </w:p>
    <w:p w14:paraId="150BDF35" w14:textId="77777777" w:rsidR="00985BA3" w:rsidRPr="008617BD" w:rsidRDefault="00985BA3" w:rsidP="00985BA3">
      <w:pPr>
        <w:rPr>
          <w:rFonts w:eastAsia="宋体" w:cstheme="majorEastAsia"/>
          <w:b/>
          <w:sz w:val="21"/>
          <w:szCs w:val="21"/>
          <w:lang w:eastAsia="zh-CN"/>
        </w:rPr>
      </w:pPr>
      <w:r w:rsidRPr="008617BD">
        <w:rPr>
          <w:rFonts w:eastAsia="宋体" w:cstheme="majorEastAsia"/>
          <w:b/>
          <w:sz w:val="21"/>
          <w:szCs w:val="21"/>
          <w:lang w:eastAsia="zh-CN"/>
        </w:rPr>
        <w:t>产品简介</w:t>
      </w:r>
    </w:p>
    <w:p w14:paraId="186DFFCD" w14:textId="022E9A55" w:rsidR="00484B2C" w:rsidRPr="008617BD" w:rsidRDefault="00985BA3" w:rsidP="008617BD">
      <w:pPr>
        <w:pStyle w:val="a3"/>
        <w:spacing w:before="10" w:line="293" w:lineRule="auto"/>
        <w:ind w:right="255" w:firstLineChars="200" w:firstLine="420"/>
        <w:rPr>
          <w:rFonts w:ascii="Times New Roman" w:hAnsi="Times New Roman"/>
          <w:lang w:eastAsia="zh-CN"/>
        </w:rPr>
      </w:pPr>
      <w:r w:rsidRPr="008617BD">
        <w:rPr>
          <w:rFonts w:ascii="Times New Roman" w:hAnsi="Times New Roman" w:hint="eastAsia"/>
          <w:lang w:eastAsia="zh-CN"/>
        </w:rPr>
        <w:t>一步法</w:t>
      </w:r>
      <w:r w:rsidRPr="008617BD">
        <w:rPr>
          <w:rFonts w:ascii="Times New Roman" w:hAnsi="Times New Roman"/>
          <w:lang w:eastAsia="zh-CN"/>
        </w:rPr>
        <w:t>RT-PCR</w:t>
      </w:r>
      <w:r w:rsidRPr="008617BD">
        <w:rPr>
          <w:rFonts w:ascii="Times New Roman" w:hAnsi="Times New Roman" w:hint="eastAsia"/>
          <w:lang w:eastAsia="zh-CN"/>
        </w:rPr>
        <w:t>试剂盒是为从总</w:t>
      </w:r>
      <w:r w:rsidRPr="008617BD">
        <w:rPr>
          <w:rFonts w:ascii="Times New Roman" w:hAnsi="Times New Roman"/>
          <w:lang w:eastAsia="zh-CN"/>
        </w:rPr>
        <w:t>RNA</w:t>
      </w:r>
      <w:r w:rsidRPr="008617BD">
        <w:rPr>
          <w:rFonts w:ascii="Times New Roman" w:hAnsi="Times New Roman" w:hint="eastAsia"/>
          <w:lang w:eastAsia="zh-CN"/>
        </w:rPr>
        <w:t>或</w:t>
      </w:r>
      <w:r w:rsidRPr="008617BD">
        <w:rPr>
          <w:rFonts w:ascii="Times New Roman" w:hAnsi="Times New Roman"/>
          <w:lang w:eastAsia="zh-CN"/>
        </w:rPr>
        <w:t>mRNA</w:t>
      </w:r>
      <w:r w:rsidRPr="008617BD">
        <w:rPr>
          <w:rFonts w:ascii="Times New Roman" w:hAnsi="Times New Roman" w:hint="eastAsia"/>
          <w:lang w:eastAsia="zh-CN"/>
        </w:rPr>
        <w:t>中特异性的反转和扩增目的</w:t>
      </w:r>
      <w:r w:rsidRPr="008617BD">
        <w:rPr>
          <w:rFonts w:ascii="Times New Roman" w:hAnsi="Times New Roman"/>
          <w:lang w:eastAsia="zh-CN"/>
        </w:rPr>
        <w:t>RNA</w:t>
      </w:r>
      <w:r w:rsidRPr="008617BD">
        <w:rPr>
          <w:rFonts w:ascii="Times New Roman" w:hAnsi="Times New Roman" w:hint="eastAsia"/>
          <w:lang w:eastAsia="zh-CN"/>
        </w:rPr>
        <w:t>而设计的。该系统在一种优化反应体系中共用</w:t>
      </w:r>
      <w:r w:rsidRPr="008617BD">
        <w:rPr>
          <w:rFonts w:ascii="Times New Roman" w:hAnsi="Times New Roman"/>
          <w:lang w:eastAsia="zh-CN"/>
        </w:rPr>
        <w:t>MMLV</w:t>
      </w:r>
      <w:r w:rsidRPr="008617BD">
        <w:rPr>
          <w:rFonts w:ascii="Times New Roman" w:hAnsi="Times New Roman" w:hint="eastAsia"/>
          <w:lang w:eastAsia="zh-CN"/>
        </w:rPr>
        <w:t>反转录酶和热启动</w:t>
      </w:r>
      <w:r w:rsidRPr="008617BD">
        <w:rPr>
          <w:rFonts w:ascii="Times New Roman" w:hAnsi="Times New Roman"/>
          <w:lang w:eastAsia="zh-CN"/>
        </w:rPr>
        <w:t>Taq DNA</w:t>
      </w:r>
      <w:r w:rsidRPr="008617BD">
        <w:rPr>
          <w:rFonts w:ascii="Times New Roman" w:hAnsi="Times New Roman" w:hint="eastAsia"/>
          <w:lang w:eastAsia="zh-CN"/>
        </w:rPr>
        <w:t>聚合酶的预混液，能够检测长达</w:t>
      </w:r>
      <w:r w:rsidRPr="008617BD">
        <w:rPr>
          <w:rFonts w:ascii="Times New Roman" w:hAnsi="Times New Roman"/>
          <w:lang w:eastAsia="zh-CN"/>
        </w:rPr>
        <w:t>4.0 kb</w:t>
      </w:r>
      <w:r w:rsidRPr="008617BD">
        <w:rPr>
          <w:rFonts w:ascii="Times New Roman" w:hAnsi="Times New Roman" w:hint="eastAsia"/>
          <w:lang w:eastAsia="zh-CN"/>
        </w:rPr>
        <w:t>的</w:t>
      </w:r>
      <w:r w:rsidRPr="008617BD">
        <w:rPr>
          <w:rFonts w:ascii="Times New Roman" w:hAnsi="Times New Roman"/>
          <w:lang w:eastAsia="zh-CN"/>
        </w:rPr>
        <w:t>RNA</w:t>
      </w:r>
      <w:r w:rsidRPr="008617BD">
        <w:rPr>
          <w:rFonts w:ascii="Times New Roman" w:hAnsi="Times New Roman" w:hint="eastAsia"/>
          <w:lang w:eastAsia="zh-CN"/>
        </w:rPr>
        <w:t>目的片段。总</w:t>
      </w:r>
      <w:r w:rsidRPr="008617BD">
        <w:rPr>
          <w:rFonts w:ascii="Times New Roman" w:hAnsi="Times New Roman"/>
          <w:lang w:eastAsia="zh-CN"/>
        </w:rPr>
        <w:t>RNA</w:t>
      </w:r>
      <w:r w:rsidRPr="008617BD">
        <w:rPr>
          <w:rFonts w:ascii="Times New Roman" w:hAnsi="Times New Roman" w:hint="eastAsia"/>
          <w:lang w:eastAsia="zh-CN"/>
        </w:rPr>
        <w:t>的用量可从</w:t>
      </w:r>
      <w:r w:rsidRPr="008617BD">
        <w:rPr>
          <w:rFonts w:ascii="Times New Roman" w:hAnsi="Times New Roman"/>
          <w:lang w:eastAsia="zh-CN"/>
        </w:rPr>
        <w:t>0.01pg</w:t>
      </w:r>
      <w:r w:rsidRPr="008617BD">
        <w:rPr>
          <w:rFonts w:ascii="Times New Roman" w:hAnsi="Times New Roman" w:hint="eastAsia"/>
          <w:lang w:eastAsia="zh-CN"/>
        </w:rPr>
        <w:t>到</w:t>
      </w:r>
      <w:r w:rsidR="00484B2C" w:rsidRPr="008617BD">
        <w:rPr>
          <w:rFonts w:ascii="Times New Roman" w:hAnsi="Times New Roman" w:hint="eastAsia"/>
          <w:lang w:eastAsia="zh-CN"/>
        </w:rPr>
        <w:t>5</w:t>
      </w:r>
      <w:r w:rsidRPr="008617BD">
        <w:rPr>
          <w:rFonts w:ascii="Times New Roman" w:hAnsi="Times New Roman"/>
        </w:rPr>
        <w:t>μ</w:t>
      </w:r>
      <w:r w:rsidRPr="008617BD">
        <w:rPr>
          <w:rFonts w:ascii="Times New Roman" w:hAnsi="Times New Roman"/>
          <w:lang w:eastAsia="zh-CN"/>
        </w:rPr>
        <w:t>g</w:t>
      </w:r>
      <w:r w:rsidRPr="008617BD">
        <w:rPr>
          <w:rFonts w:ascii="Times New Roman" w:hAnsi="Times New Roman" w:hint="eastAsia"/>
          <w:lang w:eastAsia="zh-CN"/>
        </w:rPr>
        <w:t>之间，该试剂盒为</w:t>
      </w:r>
      <w:r w:rsidR="00484B2C" w:rsidRPr="008617BD">
        <w:rPr>
          <w:rFonts w:ascii="Times New Roman" w:hAnsi="Times New Roman" w:hint="eastAsia"/>
          <w:lang w:eastAsia="zh-CN"/>
        </w:rPr>
        <w:t>2</w:t>
      </w:r>
      <w:r w:rsidRPr="008617BD">
        <w:rPr>
          <w:rFonts w:ascii="Times New Roman" w:hAnsi="Times New Roman"/>
          <w:lang w:eastAsia="zh-CN"/>
        </w:rPr>
        <w:t>0</w:t>
      </w:r>
      <w:r w:rsidRPr="008617BD">
        <w:rPr>
          <w:rFonts w:ascii="Times New Roman" w:hAnsi="Times New Roman"/>
        </w:rPr>
        <w:t>μ</w:t>
      </w:r>
      <w:r w:rsidRPr="008617BD">
        <w:rPr>
          <w:rFonts w:ascii="Times New Roman" w:hAnsi="Times New Roman"/>
          <w:lang w:eastAsia="zh-CN"/>
        </w:rPr>
        <w:t>l</w:t>
      </w:r>
      <w:r w:rsidRPr="008617BD">
        <w:rPr>
          <w:rFonts w:ascii="Times New Roman" w:hAnsi="Times New Roman" w:hint="eastAsia"/>
          <w:lang w:eastAsia="zh-CN"/>
        </w:rPr>
        <w:t>的反应系。</w:t>
      </w:r>
    </w:p>
    <w:p w14:paraId="2E37741F" w14:textId="71605A1D" w:rsidR="00985BA3" w:rsidRPr="008617BD" w:rsidRDefault="00985BA3" w:rsidP="00484B2C">
      <w:pPr>
        <w:pStyle w:val="a3"/>
        <w:spacing w:before="10" w:line="292" w:lineRule="auto"/>
        <w:ind w:right="253"/>
        <w:rPr>
          <w:rFonts w:ascii="Times New Roman" w:hAnsi="Times New Roman"/>
          <w:lang w:eastAsia="zh-CN"/>
        </w:rPr>
      </w:pPr>
      <w:r w:rsidRPr="008617BD">
        <w:rPr>
          <w:rFonts w:ascii="Times New Roman" w:hAnsi="Times New Roman" w:hint="eastAsia"/>
          <w:b/>
          <w:lang w:eastAsia="zh-CN"/>
        </w:rPr>
        <w:t>试剂盒组分</w:t>
      </w:r>
    </w:p>
    <w:tbl>
      <w:tblPr>
        <w:tblW w:w="8520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1129"/>
        <w:gridCol w:w="1126"/>
        <w:gridCol w:w="1159"/>
        <w:gridCol w:w="1126"/>
      </w:tblGrid>
      <w:tr w:rsidR="00985BA3" w:rsidRPr="008617BD" w14:paraId="60724C22" w14:textId="77777777" w:rsidTr="00C451A0">
        <w:trPr>
          <w:trHeight w:val="311"/>
        </w:trPr>
        <w:tc>
          <w:tcPr>
            <w:tcW w:w="3980" w:type="dxa"/>
            <w:shd w:val="clear" w:color="auto" w:fill="CCEBFF"/>
          </w:tcPr>
          <w:p w14:paraId="206EA174" w14:textId="77777777" w:rsidR="00985BA3" w:rsidRPr="008617BD" w:rsidRDefault="00985BA3" w:rsidP="0020010E">
            <w:pPr>
              <w:pStyle w:val="TableParagraph"/>
              <w:spacing w:before="0" w:line="292" w:lineRule="exact"/>
              <w:ind w:left="168" w:right="162"/>
              <w:rPr>
                <w:rFonts w:eastAsia="宋体"/>
                <w:b/>
                <w:sz w:val="21"/>
                <w:szCs w:val="21"/>
              </w:rPr>
            </w:pPr>
            <w:r w:rsidRPr="008617BD">
              <w:rPr>
                <w:rFonts w:eastAsia="宋体" w:hint="eastAsia"/>
                <w:b/>
                <w:sz w:val="21"/>
                <w:szCs w:val="21"/>
              </w:rPr>
              <w:t>产</w:t>
            </w:r>
            <w:r w:rsidRPr="008617BD">
              <w:rPr>
                <w:rFonts w:eastAsia="宋体" w:hint="eastAsia"/>
                <w:b/>
                <w:sz w:val="21"/>
                <w:szCs w:val="21"/>
              </w:rPr>
              <w:t xml:space="preserve">  </w:t>
            </w:r>
            <w:r w:rsidRPr="008617BD">
              <w:rPr>
                <w:rFonts w:eastAsia="宋体" w:hint="eastAsia"/>
                <w:b/>
                <w:sz w:val="21"/>
                <w:szCs w:val="21"/>
              </w:rPr>
              <w:t>品</w:t>
            </w:r>
          </w:p>
        </w:tc>
        <w:tc>
          <w:tcPr>
            <w:tcW w:w="1129" w:type="dxa"/>
            <w:shd w:val="clear" w:color="auto" w:fill="CCEBFF"/>
          </w:tcPr>
          <w:p w14:paraId="4F34B0F6" w14:textId="77777777" w:rsidR="00985BA3" w:rsidRPr="008617BD" w:rsidRDefault="00985BA3" w:rsidP="0020010E">
            <w:pPr>
              <w:pStyle w:val="TableParagraph"/>
              <w:spacing w:before="26"/>
              <w:ind w:left="80" w:right="73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RT0213-00</w:t>
            </w:r>
          </w:p>
        </w:tc>
        <w:tc>
          <w:tcPr>
            <w:tcW w:w="1126" w:type="dxa"/>
            <w:shd w:val="clear" w:color="auto" w:fill="CCEBFF"/>
          </w:tcPr>
          <w:p w14:paraId="3375B4B2" w14:textId="77777777" w:rsidR="00985BA3" w:rsidRPr="008617BD" w:rsidRDefault="00985BA3" w:rsidP="0020010E">
            <w:pPr>
              <w:pStyle w:val="TableParagraph"/>
              <w:spacing w:before="26"/>
              <w:ind w:right="75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RT0213-01</w:t>
            </w:r>
          </w:p>
        </w:tc>
        <w:tc>
          <w:tcPr>
            <w:tcW w:w="1159" w:type="dxa"/>
            <w:shd w:val="clear" w:color="auto" w:fill="CCEBFF"/>
          </w:tcPr>
          <w:p w14:paraId="45A1D6A6" w14:textId="77777777" w:rsidR="00985BA3" w:rsidRPr="008617BD" w:rsidRDefault="00985BA3" w:rsidP="0020010E">
            <w:pPr>
              <w:pStyle w:val="TableParagraph"/>
              <w:spacing w:before="26"/>
              <w:ind w:left="79" w:right="74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RT0213-02</w:t>
            </w:r>
          </w:p>
        </w:tc>
        <w:tc>
          <w:tcPr>
            <w:tcW w:w="1126" w:type="dxa"/>
            <w:shd w:val="clear" w:color="auto" w:fill="CCEBFF"/>
          </w:tcPr>
          <w:p w14:paraId="6CB46ACE" w14:textId="77777777" w:rsidR="00985BA3" w:rsidRPr="008617BD" w:rsidRDefault="00985BA3" w:rsidP="0020010E">
            <w:pPr>
              <w:pStyle w:val="TableParagraph"/>
              <w:spacing w:before="26"/>
              <w:ind w:left="106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RT0213-03</w:t>
            </w:r>
          </w:p>
        </w:tc>
      </w:tr>
      <w:tr w:rsidR="00985BA3" w:rsidRPr="008617BD" w14:paraId="32B480E4" w14:textId="77777777" w:rsidTr="00C451A0">
        <w:trPr>
          <w:trHeight w:val="436"/>
        </w:trPr>
        <w:tc>
          <w:tcPr>
            <w:tcW w:w="3980" w:type="dxa"/>
          </w:tcPr>
          <w:p w14:paraId="1BDF9264" w14:textId="77777777" w:rsidR="00985BA3" w:rsidRPr="008617BD" w:rsidRDefault="00985BA3" w:rsidP="0020010E">
            <w:pPr>
              <w:pStyle w:val="TableParagraph"/>
              <w:spacing w:before="84"/>
              <w:ind w:left="170" w:right="162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Reactions</w:t>
            </w:r>
          </w:p>
        </w:tc>
        <w:tc>
          <w:tcPr>
            <w:tcW w:w="1129" w:type="dxa"/>
            <w:vAlign w:val="center"/>
          </w:tcPr>
          <w:p w14:paraId="6AFFB83A" w14:textId="77777777" w:rsidR="00985BA3" w:rsidRPr="008617BD" w:rsidRDefault="00985BA3" w:rsidP="00C451A0">
            <w:pPr>
              <w:pStyle w:val="TableParagraph"/>
              <w:spacing w:before="84"/>
              <w:ind w:left="8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126" w:type="dxa"/>
            <w:vAlign w:val="center"/>
          </w:tcPr>
          <w:p w14:paraId="6F4B8839" w14:textId="77777777" w:rsidR="00985BA3" w:rsidRPr="008617BD" w:rsidRDefault="00985BA3" w:rsidP="00C451A0">
            <w:pPr>
              <w:pStyle w:val="TableParagraph"/>
              <w:spacing w:before="84"/>
              <w:ind w:right="73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1159" w:type="dxa"/>
            <w:vAlign w:val="center"/>
          </w:tcPr>
          <w:p w14:paraId="3FB5D5FD" w14:textId="77777777" w:rsidR="00985BA3" w:rsidRPr="008617BD" w:rsidRDefault="00985BA3" w:rsidP="00C451A0">
            <w:pPr>
              <w:pStyle w:val="TableParagraph"/>
              <w:spacing w:before="84"/>
              <w:ind w:left="80" w:right="74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50</w:t>
            </w:r>
          </w:p>
        </w:tc>
        <w:tc>
          <w:tcPr>
            <w:tcW w:w="1126" w:type="dxa"/>
            <w:vAlign w:val="center"/>
          </w:tcPr>
          <w:p w14:paraId="3DDF1850" w14:textId="77777777" w:rsidR="00985BA3" w:rsidRPr="008617BD" w:rsidRDefault="00985BA3" w:rsidP="00C451A0">
            <w:pPr>
              <w:pStyle w:val="TableParagraph"/>
              <w:spacing w:before="84"/>
              <w:ind w:right="37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100</w:t>
            </w:r>
          </w:p>
        </w:tc>
      </w:tr>
      <w:tr w:rsidR="00985BA3" w:rsidRPr="008617BD" w14:paraId="3D6B4FEC" w14:textId="77777777" w:rsidTr="00C451A0">
        <w:trPr>
          <w:trHeight w:val="486"/>
        </w:trPr>
        <w:tc>
          <w:tcPr>
            <w:tcW w:w="3980" w:type="dxa"/>
          </w:tcPr>
          <w:p w14:paraId="51C17DC6" w14:textId="77777777" w:rsidR="00985BA3" w:rsidRPr="008617BD" w:rsidRDefault="00985BA3" w:rsidP="0020010E">
            <w:pPr>
              <w:pStyle w:val="TableParagraph"/>
              <w:spacing w:before="115"/>
              <w:ind w:left="172" w:right="162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Enzyme mix: MMLV RT/ Hot start Taq Mix</w:t>
            </w:r>
          </w:p>
        </w:tc>
        <w:tc>
          <w:tcPr>
            <w:tcW w:w="1129" w:type="dxa"/>
            <w:vAlign w:val="center"/>
          </w:tcPr>
          <w:p w14:paraId="0702F1B2" w14:textId="77777777" w:rsidR="00985BA3" w:rsidRPr="008617BD" w:rsidRDefault="00985BA3" w:rsidP="00C451A0">
            <w:pPr>
              <w:pStyle w:val="TableParagraph"/>
              <w:spacing w:before="115"/>
              <w:ind w:left="80" w:right="70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5 μL</w:t>
            </w:r>
          </w:p>
        </w:tc>
        <w:tc>
          <w:tcPr>
            <w:tcW w:w="1126" w:type="dxa"/>
            <w:vAlign w:val="center"/>
          </w:tcPr>
          <w:p w14:paraId="16FEE833" w14:textId="77777777" w:rsidR="00985BA3" w:rsidRPr="008617BD" w:rsidRDefault="00985BA3" w:rsidP="00C451A0">
            <w:pPr>
              <w:pStyle w:val="TableParagraph"/>
              <w:spacing w:before="115"/>
              <w:ind w:right="72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20 μL</w:t>
            </w:r>
          </w:p>
        </w:tc>
        <w:tc>
          <w:tcPr>
            <w:tcW w:w="1159" w:type="dxa"/>
            <w:vAlign w:val="center"/>
          </w:tcPr>
          <w:p w14:paraId="4C1E9849" w14:textId="77777777" w:rsidR="00985BA3" w:rsidRPr="008617BD" w:rsidRDefault="00985BA3" w:rsidP="00C451A0">
            <w:pPr>
              <w:pStyle w:val="TableParagraph"/>
              <w:spacing w:before="115"/>
              <w:ind w:left="80" w:right="73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50 μL</w:t>
            </w:r>
          </w:p>
        </w:tc>
        <w:tc>
          <w:tcPr>
            <w:tcW w:w="1126" w:type="dxa"/>
            <w:vAlign w:val="center"/>
          </w:tcPr>
          <w:p w14:paraId="4CC5055B" w14:textId="77777777" w:rsidR="00985BA3" w:rsidRPr="008617BD" w:rsidRDefault="00985BA3" w:rsidP="00C451A0">
            <w:pPr>
              <w:pStyle w:val="TableParagraph"/>
              <w:spacing w:before="115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100 μL</w:t>
            </w:r>
          </w:p>
        </w:tc>
      </w:tr>
      <w:tr w:rsidR="00985BA3" w:rsidRPr="008617BD" w14:paraId="346EC833" w14:textId="77777777" w:rsidTr="00C451A0">
        <w:trPr>
          <w:trHeight w:val="624"/>
        </w:trPr>
        <w:tc>
          <w:tcPr>
            <w:tcW w:w="3980" w:type="dxa"/>
          </w:tcPr>
          <w:p w14:paraId="58E5DEBC" w14:textId="77777777" w:rsidR="00985BA3" w:rsidRPr="008617BD" w:rsidRDefault="00985BA3" w:rsidP="0020010E">
            <w:pPr>
              <w:pStyle w:val="TableParagraph"/>
              <w:spacing w:before="26"/>
              <w:ind w:left="170" w:right="162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2× Reaction mix (optimized bμffer contains</w:t>
            </w:r>
          </w:p>
          <w:p w14:paraId="059EAF83" w14:textId="77777777" w:rsidR="00985BA3" w:rsidRPr="008617BD" w:rsidRDefault="00985BA3" w:rsidP="0020010E">
            <w:pPr>
              <w:pStyle w:val="TableParagraph"/>
              <w:spacing w:before="77"/>
              <w:ind w:left="167" w:right="162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dNTP and Mg</w:t>
            </w:r>
            <w:r w:rsidRPr="008617BD">
              <w:rPr>
                <w:rFonts w:eastAsia="宋体"/>
                <w:position w:val="7"/>
                <w:sz w:val="21"/>
                <w:szCs w:val="21"/>
              </w:rPr>
              <w:t>2+</w:t>
            </w:r>
            <w:r w:rsidRPr="008617BD">
              <w:rPr>
                <w:rFonts w:eastAsia="宋体"/>
                <w:sz w:val="21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14:paraId="33BFE691" w14:textId="1FEB9A4C" w:rsidR="00985BA3" w:rsidRPr="008617BD" w:rsidRDefault="00484B2C" w:rsidP="00C451A0">
            <w:pPr>
              <w:pStyle w:val="TableParagraph"/>
              <w:spacing w:before="182"/>
              <w:ind w:left="80" w:right="70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 w:hint="eastAsia"/>
                <w:sz w:val="21"/>
                <w:szCs w:val="21"/>
                <w:lang w:eastAsia="zh-CN"/>
              </w:rPr>
              <w:t>50</w:t>
            </w:r>
            <w:r w:rsidR="00985BA3" w:rsidRPr="008617BD">
              <w:rPr>
                <w:rFonts w:eastAsia="宋体"/>
                <w:sz w:val="21"/>
                <w:szCs w:val="21"/>
              </w:rPr>
              <w:t xml:space="preserve"> μL</w:t>
            </w:r>
          </w:p>
        </w:tc>
        <w:tc>
          <w:tcPr>
            <w:tcW w:w="1126" w:type="dxa"/>
            <w:vAlign w:val="center"/>
          </w:tcPr>
          <w:p w14:paraId="63FD286F" w14:textId="6E8C0FC8" w:rsidR="00985BA3" w:rsidRPr="008617BD" w:rsidRDefault="00484B2C" w:rsidP="00C451A0">
            <w:pPr>
              <w:pStyle w:val="TableParagraph"/>
              <w:spacing w:before="182"/>
              <w:ind w:right="72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985BA3" w:rsidRPr="008617BD">
              <w:rPr>
                <w:rFonts w:eastAsia="宋体"/>
                <w:sz w:val="21"/>
                <w:szCs w:val="21"/>
              </w:rPr>
              <w:t>00 μL</w:t>
            </w:r>
          </w:p>
        </w:tc>
        <w:tc>
          <w:tcPr>
            <w:tcW w:w="1159" w:type="dxa"/>
            <w:vAlign w:val="center"/>
          </w:tcPr>
          <w:p w14:paraId="0205096A" w14:textId="2F73C68B" w:rsidR="00985BA3" w:rsidRPr="008617BD" w:rsidRDefault="00484B2C" w:rsidP="00C451A0">
            <w:pPr>
              <w:pStyle w:val="TableParagraph"/>
              <w:spacing w:before="182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 w:rsidRPr="008617BD">
              <w:rPr>
                <w:rFonts w:eastAsia="宋体"/>
                <w:sz w:val="21"/>
                <w:szCs w:val="21"/>
              </w:rPr>
              <w:t>00 μL</w:t>
            </w:r>
          </w:p>
        </w:tc>
        <w:tc>
          <w:tcPr>
            <w:tcW w:w="1126" w:type="dxa"/>
            <w:vAlign w:val="center"/>
          </w:tcPr>
          <w:p w14:paraId="1646C7E1" w14:textId="67532E0C" w:rsidR="00985BA3" w:rsidRPr="008617BD" w:rsidRDefault="00484B2C" w:rsidP="00C451A0">
            <w:pPr>
              <w:pStyle w:val="TableParagraph"/>
              <w:spacing w:before="182"/>
              <w:ind w:left="125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985BA3" w:rsidRPr="008617BD">
              <w:rPr>
                <w:rFonts w:eastAsia="宋体"/>
                <w:sz w:val="21"/>
                <w:szCs w:val="21"/>
              </w:rPr>
              <w:t xml:space="preserve"> mL</w:t>
            </w:r>
          </w:p>
        </w:tc>
      </w:tr>
      <w:tr w:rsidR="00985BA3" w:rsidRPr="008617BD" w14:paraId="43D6FCFB" w14:textId="77777777" w:rsidTr="00C451A0">
        <w:trPr>
          <w:trHeight w:val="448"/>
        </w:trPr>
        <w:tc>
          <w:tcPr>
            <w:tcW w:w="3980" w:type="dxa"/>
          </w:tcPr>
          <w:p w14:paraId="10E179AA" w14:textId="4223D59A" w:rsidR="00985BA3" w:rsidRPr="008617BD" w:rsidRDefault="00484B2C" w:rsidP="0020010E">
            <w:pPr>
              <w:pStyle w:val="TableParagraph"/>
              <w:spacing w:before="92"/>
              <w:ind w:left="171" w:right="162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 w:hint="eastAsia"/>
                <w:position w:val="2"/>
                <w:sz w:val="21"/>
                <w:szCs w:val="21"/>
                <w:lang w:eastAsia="zh-CN"/>
              </w:rPr>
              <w:t>RNase</w:t>
            </w:r>
            <w:r w:rsidRPr="008617BD">
              <w:rPr>
                <w:rFonts w:eastAsia="宋体"/>
                <w:position w:val="2"/>
                <w:sz w:val="21"/>
                <w:szCs w:val="21"/>
              </w:rPr>
              <w:t xml:space="preserve"> free water</w:t>
            </w:r>
          </w:p>
        </w:tc>
        <w:tc>
          <w:tcPr>
            <w:tcW w:w="1129" w:type="dxa"/>
            <w:vAlign w:val="center"/>
          </w:tcPr>
          <w:p w14:paraId="3505345E" w14:textId="73C65886" w:rsidR="00985BA3" w:rsidRPr="008617BD" w:rsidRDefault="00985BA3" w:rsidP="00C451A0">
            <w:pPr>
              <w:pStyle w:val="TableParagraph"/>
              <w:spacing w:before="93"/>
              <w:ind w:left="80" w:right="70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50 μL</w:t>
            </w:r>
          </w:p>
        </w:tc>
        <w:tc>
          <w:tcPr>
            <w:tcW w:w="1126" w:type="dxa"/>
            <w:vAlign w:val="center"/>
          </w:tcPr>
          <w:p w14:paraId="23B6CA2D" w14:textId="596B937A" w:rsidR="00985BA3" w:rsidRPr="008617BD" w:rsidRDefault="00484B2C" w:rsidP="00C451A0">
            <w:pPr>
              <w:pStyle w:val="TableParagraph"/>
              <w:spacing w:before="93"/>
              <w:ind w:right="72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2</w:t>
            </w:r>
            <w:r w:rsidR="00985BA3" w:rsidRPr="008617BD">
              <w:rPr>
                <w:rFonts w:eastAsia="宋体"/>
                <w:sz w:val="21"/>
                <w:szCs w:val="21"/>
              </w:rPr>
              <w:t>00 μL</w:t>
            </w:r>
          </w:p>
        </w:tc>
        <w:tc>
          <w:tcPr>
            <w:tcW w:w="1159" w:type="dxa"/>
            <w:vAlign w:val="center"/>
          </w:tcPr>
          <w:p w14:paraId="3676D386" w14:textId="352A9DF4" w:rsidR="00985BA3" w:rsidRPr="008617BD" w:rsidRDefault="00484B2C" w:rsidP="00C451A0">
            <w:pPr>
              <w:pStyle w:val="TableParagraph"/>
              <w:spacing w:before="93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 w:rsidRPr="008617BD">
              <w:rPr>
                <w:rFonts w:eastAsia="宋体"/>
                <w:sz w:val="21"/>
                <w:szCs w:val="21"/>
              </w:rPr>
              <w:t>00 μL</w:t>
            </w:r>
          </w:p>
        </w:tc>
        <w:tc>
          <w:tcPr>
            <w:tcW w:w="1126" w:type="dxa"/>
            <w:vAlign w:val="center"/>
          </w:tcPr>
          <w:p w14:paraId="079D97D8" w14:textId="2A499A8E" w:rsidR="00985BA3" w:rsidRPr="008617BD" w:rsidRDefault="00484B2C" w:rsidP="00C451A0">
            <w:pPr>
              <w:pStyle w:val="TableParagraph"/>
              <w:spacing w:before="92"/>
              <w:ind w:left="175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1</w:t>
            </w:r>
            <w:r w:rsidR="00985BA3" w:rsidRPr="008617BD">
              <w:rPr>
                <w:rFonts w:eastAsia="宋体"/>
                <w:sz w:val="21"/>
                <w:szCs w:val="21"/>
              </w:rPr>
              <w:t>mL</w:t>
            </w:r>
          </w:p>
        </w:tc>
      </w:tr>
    </w:tbl>
    <w:p w14:paraId="29B3F5E9" w14:textId="77777777" w:rsidR="00985BA3" w:rsidRPr="008617BD" w:rsidRDefault="00985BA3" w:rsidP="00985BA3">
      <w:pPr>
        <w:rPr>
          <w:rFonts w:eastAsia="宋体" w:cstheme="majorEastAsia"/>
          <w:b/>
          <w:sz w:val="21"/>
          <w:szCs w:val="21"/>
          <w:lang w:eastAsia="zh-CN"/>
        </w:rPr>
      </w:pPr>
      <w:r w:rsidRPr="008617BD">
        <w:rPr>
          <w:rFonts w:eastAsia="宋体" w:cstheme="majorEastAsia" w:hint="eastAsia"/>
          <w:b/>
          <w:sz w:val="21"/>
          <w:szCs w:val="21"/>
          <w:lang w:eastAsia="zh-CN"/>
        </w:rPr>
        <w:t>保存条件</w:t>
      </w:r>
    </w:p>
    <w:p w14:paraId="77EDC57B" w14:textId="77777777" w:rsidR="00985BA3" w:rsidRPr="008617BD" w:rsidRDefault="00985BA3" w:rsidP="00985BA3">
      <w:pPr>
        <w:pStyle w:val="a3"/>
        <w:spacing w:before="16" w:line="233" w:lineRule="auto"/>
        <w:ind w:left="142"/>
        <w:rPr>
          <w:rFonts w:ascii="Times New Roman" w:hAnsi="Times New Roman"/>
          <w:spacing w:val="-2"/>
          <w:lang w:eastAsia="zh-CN"/>
        </w:rPr>
      </w:pPr>
      <w:r w:rsidRPr="008617BD">
        <w:rPr>
          <w:rFonts w:ascii="Times New Roman" w:hAnsi="Times New Roman" w:hint="eastAsia"/>
          <w:lang w:eastAsia="zh-CN"/>
        </w:rPr>
        <w:t>该试剂盒</w:t>
      </w:r>
      <w:r w:rsidRPr="008617BD">
        <w:rPr>
          <w:rFonts w:ascii="Times New Roman" w:hAnsi="Times New Roman"/>
          <w:spacing w:val="-8"/>
          <w:lang w:eastAsia="zh-CN"/>
        </w:rPr>
        <w:t>-20°C</w:t>
      </w:r>
      <w:r w:rsidRPr="008617BD">
        <w:rPr>
          <w:rFonts w:ascii="Times New Roman" w:hAnsi="Times New Roman"/>
          <w:spacing w:val="-14"/>
          <w:lang w:eastAsia="zh-CN"/>
        </w:rPr>
        <w:t xml:space="preserve"> </w:t>
      </w:r>
      <w:r w:rsidRPr="008617BD">
        <w:rPr>
          <w:rFonts w:ascii="Times New Roman" w:hAnsi="Times New Roman" w:hint="eastAsia"/>
          <w:spacing w:val="-2"/>
          <w:lang w:eastAsia="zh-CN"/>
        </w:rPr>
        <w:t>保存，自生产之日起，在此条件下可保存二年。</w:t>
      </w:r>
    </w:p>
    <w:p w14:paraId="77BDF7B7" w14:textId="77777777" w:rsidR="00985BA3" w:rsidRPr="008617BD" w:rsidRDefault="00985BA3" w:rsidP="00985BA3">
      <w:pPr>
        <w:rPr>
          <w:rFonts w:eastAsia="宋体" w:cstheme="majorEastAsia"/>
          <w:b/>
          <w:sz w:val="21"/>
          <w:szCs w:val="21"/>
          <w:lang w:eastAsia="zh-CN"/>
        </w:rPr>
      </w:pPr>
      <w:r w:rsidRPr="008617BD">
        <w:rPr>
          <w:rFonts w:eastAsia="宋体" w:cstheme="majorEastAsia" w:hint="eastAsia"/>
          <w:b/>
          <w:sz w:val="21"/>
          <w:szCs w:val="21"/>
          <w:lang w:eastAsia="zh-CN"/>
        </w:rPr>
        <w:t>产品特点</w:t>
      </w:r>
    </w:p>
    <w:p w14:paraId="4DD52762" w14:textId="77777777" w:rsidR="00985BA3" w:rsidRPr="008617BD" w:rsidRDefault="00985BA3" w:rsidP="00985BA3">
      <w:pPr>
        <w:pStyle w:val="a5"/>
        <w:numPr>
          <w:ilvl w:val="0"/>
          <w:numId w:val="4"/>
        </w:numPr>
        <w:tabs>
          <w:tab w:val="left" w:pos="560"/>
          <w:tab w:val="left" w:pos="561"/>
        </w:tabs>
        <w:spacing w:before="13"/>
        <w:ind w:left="560" w:hanging="421"/>
        <w:rPr>
          <w:rFonts w:ascii="Times New Roman" w:hAnsi="Times New Roman"/>
          <w:sz w:val="21"/>
          <w:szCs w:val="21"/>
        </w:rPr>
      </w:pPr>
      <w:r w:rsidRPr="008617BD">
        <w:rPr>
          <w:rFonts w:ascii="Times New Roman" w:hAnsi="Times New Roman"/>
          <w:sz w:val="21"/>
          <w:szCs w:val="21"/>
        </w:rPr>
        <w:t>方便的一管式设置</w:t>
      </w:r>
    </w:p>
    <w:p w14:paraId="0554B6D8" w14:textId="77777777" w:rsidR="00985BA3" w:rsidRPr="008617BD" w:rsidRDefault="00985BA3" w:rsidP="00985BA3">
      <w:pPr>
        <w:pStyle w:val="a5"/>
        <w:numPr>
          <w:ilvl w:val="0"/>
          <w:numId w:val="4"/>
        </w:numPr>
        <w:tabs>
          <w:tab w:val="left" w:pos="560"/>
          <w:tab w:val="left" w:pos="561"/>
        </w:tabs>
        <w:spacing w:before="55"/>
        <w:ind w:left="560" w:hanging="421"/>
        <w:rPr>
          <w:rFonts w:ascii="Times New Roman" w:hAnsi="Times New Roman"/>
          <w:sz w:val="21"/>
          <w:szCs w:val="21"/>
          <w:lang w:eastAsia="zh-CN"/>
        </w:rPr>
      </w:pPr>
      <w:r w:rsidRPr="008617BD">
        <w:rPr>
          <w:rFonts w:ascii="Times New Roman" w:hAnsi="Times New Roman"/>
          <w:sz w:val="21"/>
          <w:szCs w:val="21"/>
          <w:lang w:eastAsia="zh-CN"/>
        </w:rPr>
        <w:t>最佳的</w:t>
      </w:r>
      <w:r w:rsidRPr="008617BD">
        <w:rPr>
          <w:rFonts w:ascii="Times New Roman" w:hAnsi="Times New Roman"/>
          <w:spacing w:val="-6"/>
          <w:sz w:val="21"/>
          <w:szCs w:val="21"/>
          <w:lang w:eastAsia="zh-CN"/>
        </w:rPr>
        <w:t>RT-PCR</w:t>
      </w:r>
      <w:r w:rsidRPr="008617BD">
        <w:rPr>
          <w:rFonts w:ascii="Times New Roman" w:hAnsi="Times New Roman"/>
          <w:sz w:val="21"/>
          <w:szCs w:val="21"/>
          <w:lang w:eastAsia="zh-CN"/>
        </w:rPr>
        <w:t>缓冲液及高效性</w:t>
      </w:r>
    </w:p>
    <w:p w14:paraId="1DF72096" w14:textId="77777777" w:rsidR="00985BA3" w:rsidRPr="008617BD" w:rsidRDefault="00985BA3" w:rsidP="00985BA3">
      <w:pPr>
        <w:pStyle w:val="a5"/>
        <w:numPr>
          <w:ilvl w:val="0"/>
          <w:numId w:val="4"/>
        </w:numPr>
        <w:tabs>
          <w:tab w:val="left" w:pos="560"/>
          <w:tab w:val="left" w:pos="561"/>
        </w:tabs>
        <w:spacing w:before="62" w:line="232" w:lineRule="auto"/>
        <w:ind w:right="5585" w:firstLine="0"/>
        <w:rPr>
          <w:rFonts w:ascii="Times New Roman" w:hAnsi="Times New Roman"/>
          <w:b/>
          <w:sz w:val="21"/>
          <w:szCs w:val="21"/>
        </w:rPr>
      </w:pPr>
      <w:r w:rsidRPr="008617BD">
        <w:rPr>
          <w:rFonts w:ascii="Times New Roman" w:hAnsi="Times New Roman"/>
          <w:spacing w:val="-2"/>
          <w:sz w:val="21"/>
          <w:szCs w:val="21"/>
        </w:rPr>
        <w:t>高度敏感性、特异性及重复性</w:t>
      </w:r>
      <w:r w:rsidRPr="008617BD">
        <w:rPr>
          <w:rFonts w:ascii="Times New Roman" w:hAnsi="Times New Roman" w:hint="eastAsia"/>
          <w:b/>
          <w:sz w:val="21"/>
          <w:szCs w:val="21"/>
        </w:rPr>
        <w:t>推荐</w:t>
      </w:r>
      <w:r w:rsidRPr="008617BD">
        <w:rPr>
          <w:rFonts w:ascii="Times New Roman" w:hAnsi="Times New Roman"/>
          <w:b/>
          <w:spacing w:val="-5"/>
          <w:sz w:val="21"/>
          <w:szCs w:val="21"/>
        </w:rPr>
        <w:t>RT-PCR</w:t>
      </w:r>
      <w:r w:rsidRPr="008617BD">
        <w:rPr>
          <w:rFonts w:ascii="Times New Roman" w:hAnsi="Times New Roman" w:hint="eastAsia"/>
          <w:b/>
          <w:sz w:val="21"/>
          <w:szCs w:val="21"/>
        </w:rPr>
        <w:t>反应体系</w:t>
      </w:r>
    </w:p>
    <w:p w14:paraId="2CA9E319" w14:textId="77777777" w:rsidR="00985BA3" w:rsidRPr="008617BD" w:rsidRDefault="00985BA3" w:rsidP="00985BA3">
      <w:pPr>
        <w:pStyle w:val="a3"/>
        <w:spacing w:before="13" w:after="31"/>
        <w:rPr>
          <w:rFonts w:ascii="Times New Roman" w:hAnsi="Times New Roman"/>
          <w:lang w:eastAsia="zh-CN"/>
        </w:rPr>
      </w:pPr>
      <w:r w:rsidRPr="008617BD">
        <w:rPr>
          <w:rFonts w:ascii="Times New Roman" w:hAnsi="Times New Roman" w:hint="eastAsia"/>
          <w:lang w:eastAsia="zh-CN"/>
        </w:rPr>
        <w:t>建议用如下组成配制</w:t>
      </w:r>
      <w:r w:rsidRPr="008617BD">
        <w:rPr>
          <w:rFonts w:ascii="Times New Roman" w:hAnsi="Times New Roman"/>
          <w:lang w:eastAsia="zh-CN"/>
        </w:rPr>
        <w:t>RT-PCR</w:t>
      </w:r>
      <w:r w:rsidRPr="008617BD">
        <w:rPr>
          <w:rFonts w:ascii="Times New Roman" w:hAnsi="Times New Roman" w:hint="eastAsia"/>
          <w:lang w:eastAsia="zh-CN"/>
        </w:rPr>
        <w:t>反应起始液：</w:t>
      </w:r>
    </w:p>
    <w:tbl>
      <w:tblPr>
        <w:tblW w:w="854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844"/>
        <w:gridCol w:w="3445"/>
      </w:tblGrid>
      <w:tr w:rsidR="00985BA3" w:rsidRPr="008617BD" w14:paraId="31017C39" w14:textId="77777777" w:rsidTr="00C451A0">
        <w:trPr>
          <w:trHeight w:val="311"/>
        </w:trPr>
        <w:tc>
          <w:tcPr>
            <w:tcW w:w="3260" w:type="dxa"/>
            <w:shd w:val="clear" w:color="auto" w:fill="CCEBFF"/>
          </w:tcPr>
          <w:p w14:paraId="0C7A104D" w14:textId="77777777" w:rsidR="00985BA3" w:rsidRPr="008617BD" w:rsidRDefault="00985BA3" w:rsidP="0020010E">
            <w:pPr>
              <w:pStyle w:val="TableParagraph"/>
              <w:spacing w:before="0" w:line="292" w:lineRule="exact"/>
              <w:ind w:left="613" w:right="605"/>
              <w:rPr>
                <w:rFonts w:eastAsia="宋体"/>
                <w:b/>
                <w:sz w:val="21"/>
                <w:szCs w:val="21"/>
              </w:rPr>
            </w:pPr>
            <w:r w:rsidRPr="008617BD">
              <w:rPr>
                <w:rFonts w:eastAsia="宋体" w:hint="eastAsia"/>
                <w:b/>
                <w:sz w:val="21"/>
                <w:szCs w:val="21"/>
              </w:rPr>
              <w:t>组分</w:t>
            </w:r>
          </w:p>
        </w:tc>
        <w:tc>
          <w:tcPr>
            <w:tcW w:w="1844" w:type="dxa"/>
            <w:shd w:val="clear" w:color="auto" w:fill="CCEBFF"/>
          </w:tcPr>
          <w:p w14:paraId="41D001C3" w14:textId="742D9913" w:rsidR="00985BA3" w:rsidRPr="008617BD" w:rsidRDefault="00484B2C" w:rsidP="0020010E">
            <w:pPr>
              <w:pStyle w:val="TableParagraph"/>
              <w:spacing w:before="0" w:line="292" w:lineRule="exact"/>
              <w:ind w:left="442" w:right="432"/>
              <w:rPr>
                <w:rFonts w:eastAsia="宋体"/>
                <w:b/>
                <w:sz w:val="21"/>
                <w:szCs w:val="21"/>
              </w:rPr>
            </w:pPr>
            <w:r w:rsidRPr="008617BD">
              <w:rPr>
                <w:rFonts w:eastAsia="宋体"/>
                <w:b/>
                <w:sz w:val="21"/>
                <w:szCs w:val="21"/>
              </w:rPr>
              <w:t>2</w:t>
            </w:r>
            <w:r w:rsidR="00985BA3" w:rsidRPr="008617BD">
              <w:rPr>
                <w:rFonts w:eastAsia="宋体"/>
                <w:b/>
                <w:sz w:val="21"/>
                <w:szCs w:val="21"/>
              </w:rPr>
              <w:t xml:space="preserve">0 μl </w:t>
            </w:r>
            <w:r w:rsidR="00985BA3" w:rsidRPr="008617BD">
              <w:rPr>
                <w:rFonts w:eastAsia="宋体" w:hint="eastAsia"/>
                <w:b/>
                <w:sz w:val="21"/>
                <w:szCs w:val="21"/>
              </w:rPr>
              <w:t>体</w:t>
            </w:r>
            <w:r w:rsidR="00985BA3" w:rsidRPr="008617BD">
              <w:rPr>
                <w:rFonts w:eastAsia="宋体" w:hint="eastAsia"/>
                <w:b/>
                <w:sz w:val="21"/>
                <w:szCs w:val="21"/>
              </w:rPr>
              <w:t xml:space="preserve"> </w:t>
            </w:r>
            <w:r w:rsidR="00985BA3" w:rsidRPr="008617BD">
              <w:rPr>
                <w:rFonts w:eastAsia="宋体" w:hint="eastAsia"/>
                <w:b/>
                <w:sz w:val="21"/>
                <w:szCs w:val="21"/>
              </w:rPr>
              <w:t>系</w:t>
            </w:r>
          </w:p>
        </w:tc>
        <w:tc>
          <w:tcPr>
            <w:tcW w:w="3445" w:type="dxa"/>
            <w:shd w:val="clear" w:color="auto" w:fill="CCEBFF"/>
          </w:tcPr>
          <w:p w14:paraId="63E05A9F" w14:textId="77777777" w:rsidR="00985BA3" w:rsidRPr="008617BD" w:rsidRDefault="00985BA3" w:rsidP="0020010E">
            <w:pPr>
              <w:pStyle w:val="TableParagraph"/>
              <w:spacing w:before="0" w:line="292" w:lineRule="exact"/>
              <w:ind w:left="415" w:right="411"/>
              <w:rPr>
                <w:rFonts w:eastAsia="宋体"/>
                <w:b/>
                <w:sz w:val="21"/>
                <w:szCs w:val="21"/>
              </w:rPr>
            </w:pPr>
            <w:r w:rsidRPr="008617BD">
              <w:rPr>
                <w:rFonts w:eastAsia="宋体" w:hint="eastAsia"/>
                <w:b/>
                <w:sz w:val="21"/>
                <w:szCs w:val="21"/>
              </w:rPr>
              <w:t>终浓度</w:t>
            </w:r>
          </w:p>
        </w:tc>
      </w:tr>
      <w:tr w:rsidR="00985BA3" w:rsidRPr="008617BD" w14:paraId="442BB061" w14:textId="77777777" w:rsidTr="00C451A0">
        <w:trPr>
          <w:trHeight w:val="311"/>
        </w:trPr>
        <w:tc>
          <w:tcPr>
            <w:tcW w:w="3260" w:type="dxa"/>
          </w:tcPr>
          <w:p w14:paraId="21077738" w14:textId="77777777" w:rsidR="00985BA3" w:rsidRPr="008617BD" w:rsidRDefault="00985BA3" w:rsidP="0020010E">
            <w:pPr>
              <w:pStyle w:val="TableParagraph"/>
              <w:ind w:left="609" w:right="605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2× Reaction mix</w:t>
            </w:r>
          </w:p>
        </w:tc>
        <w:tc>
          <w:tcPr>
            <w:tcW w:w="1844" w:type="dxa"/>
            <w:vAlign w:val="center"/>
          </w:tcPr>
          <w:p w14:paraId="36755106" w14:textId="502D11C3" w:rsidR="00985BA3" w:rsidRPr="008617BD" w:rsidRDefault="00484B2C" w:rsidP="00C451A0">
            <w:pPr>
              <w:pStyle w:val="TableParagraph"/>
              <w:ind w:left="441" w:right="432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2</w:t>
            </w:r>
            <w:r w:rsidR="00985BA3" w:rsidRPr="008617BD">
              <w:rPr>
                <w:rFonts w:eastAsia="宋体"/>
                <w:sz w:val="21"/>
                <w:szCs w:val="21"/>
              </w:rPr>
              <w:t xml:space="preserve"> μL</w:t>
            </w:r>
          </w:p>
        </w:tc>
        <w:tc>
          <w:tcPr>
            <w:tcW w:w="3445" w:type="dxa"/>
            <w:vAlign w:val="center"/>
          </w:tcPr>
          <w:p w14:paraId="4DB21710" w14:textId="77777777" w:rsidR="00985BA3" w:rsidRPr="008617BD" w:rsidRDefault="00985BA3" w:rsidP="00C451A0">
            <w:pPr>
              <w:pStyle w:val="TableParagraph"/>
              <w:ind w:left="415" w:right="412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1×</w:t>
            </w:r>
          </w:p>
        </w:tc>
      </w:tr>
      <w:tr w:rsidR="00985BA3" w:rsidRPr="008617BD" w14:paraId="25BABB0C" w14:textId="77777777" w:rsidTr="00C451A0">
        <w:trPr>
          <w:trHeight w:val="311"/>
        </w:trPr>
        <w:tc>
          <w:tcPr>
            <w:tcW w:w="3260" w:type="dxa"/>
          </w:tcPr>
          <w:p w14:paraId="5B1A64D5" w14:textId="77777777" w:rsidR="00985BA3" w:rsidRPr="008617BD" w:rsidRDefault="00985BA3" w:rsidP="0020010E">
            <w:pPr>
              <w:pStyle w:val="TableParagraph"/>
              <w:ind w:left="611" w:right="605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Enzyme mix</w:t>
            </w:r>
          </w:p>
        </w:tc>
        <w:tc>
          <w:tcPr>
            <w:tcW w:w="1844" w:type="dxa"/>
            <w:vAlign w:val="center"/>
          </w:tcPr>
          <w:p w14:paraId="1E9B394A" w14:textId="77777777" w:rsidR="00985BA3" w:rsidRPr="008617BD" w:rsidRDefault="00985BA3" w:rsidP="00C451A0">
            <w:pPr>
              <w:pStyle w:val="TableParagraph"/>
              <w:ind w:left="654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1.0 μL</w:t>
            </w:r>
          </w:p>
        </w:tc>
        <w:tc>
          <w:tcPr>
            <w:tcW w:w="3445" w:type="dxa"/>
            <w:vAlign w:val="center"/>
          </w:tcPr>
          <w:p w14:paraId="43F193AA" w14:textId="77777777" w:rsidR="00985BA3" w:rsidRPr="008617BD" w:rsidRDefault="00985BA3" w:rsidP="00C451A0">
            <w:pPr>
              <w:pStyle w:val="TableParagraph"/>
              <w:spacing w:befor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85BA3" w:rsidRPr="008617BD" w14:paraId="2E3F40D3" w14:textId="77777777" w:rsidTr="00C451A0">
        <w:trPr>
          <w:trHeight w:val="311"/>
        </w:trPr>
        <w:tc>
          <w:tcPr>
            <w:tcW w:w="3260" w:type="dxa"/>
          </w:tcPr>
          <w:p w14:paraId="07A6907B" w14:textId="77777777" w:rsidR="00985BA3" w:rsidRPr="008617BD" w:rsidRDefault="00985BA3" w:rsidP="0020010E">
            <w:pPr>
              <w:pStyle w:val="TableParagraph"/>
              <w:ind w:left="613" w:right="605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Forward Primer (10 μM)</w:t>
            </w:r>
          </w:p>
        </w:tc>
        <w:tc>
          <w:tcPr>
            <w:tcW w:w="1844" w:type="dxa"/>
            <w:vAlign w:val="center"/>
          </w:tcPr>
          <w:p w14:paraId="1C017F59" w14:textId="77777777" w:rsidR="00985BA3" w:rsidRPr="008617BD" w:rsidRDefault="00985BA3" w:rsidP="00C451A0">
            <w:pPr>
              <w:pStyle w:val="TableParagraph"/>
              <w:ind w:left="654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1.0 μL</w:t>
            </w:r>
          </w:p>
        </w:tc>
        <w:tc>
          <w:tcPr>
            <w:tcW w:w="3445" w:type="dxa"/>
            <w:vAlign w:val="center"/>
          </w:tcPr>
          <w:p w14:paraId="007F49CF" w14:textId="77777777" w:rsidR="00985BA3" w:rsidRPr="008617BD" w:rsidRDefault="00985BA3" w:rsidP="00C451A0">
            <w:pPr>
              <w:pStyle w:val="TableParagraph"/>
              <w:ind w:left="415" w:right="412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200 nM</w:t>
            </w:r>
          </w:p>
        </w:tc>
      </w:tr>
      <w:tr w:rsidR="00985BA3" w:rsidRPr="008617BD" w14:paraId="4D838796" w14:textId="77777777" w:rsidTr="00C451A0">
        <w:trPr>
          <w:trHeight w:val="314"/>
        </w:trPr>
        <w:tc>
          <w:tcPr>
            <w:tcW w:w="3260" w:type="dxa"/>
          </w:tcPr>
          <w:p w14:paraId="4BA6A217" w14:textId="77777777" w:rsidR="00985BA3" w:rsidRPr="008617BD" w:rsidRDefault="00985BA3" w:rsidP="0020010E">
            <w:pPr>
              <w:pStyle w:val="TableParagraph"/>
              <w:spacing w:before="41"/>
              <w:ind w:left="613" w:right="605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Reverse Primer (10 μM)</w:t>
            </w:r>
          </w:p>
        </w:tc>
        <w:tc>
          <w:tcPr>
            <w:tcW w:w="1844" w:type="dxa"/>
            <w:vAlign w:val="center"/>
          </w:tcPr>
          <w:p w14:paraId="52A51D9D" w14:textId="77777777" w:rsidR="00985BA3" w:rsidRPr="008617BD" w:rsidRDefault="00985BA3" w:rsidP="00C451A0">
            <w:pPr>
              <w:pStyle w:val="TableParagraph"/>
              <w:spacing w:before="41"/>
              <w:ind w:left="654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1.0 μL</w:t>
            </w:r>
          </w:p>
        </w:tc>
        <w:tc>
          <w:tcPr>
            <w:tcW w:w="3445" w:type="dxa"/>
            <w:vAlign w:val="center"/>
          </w:tcPr>
          <w:p w14:paraId="236DFCAF" w14:textId="77777777" w:rsidR="00985BA3" w:rsidRPr="008617BD" w:rsidRDefault="00985BA3" w:rsidP="00C451A0">
            <w:pPr>
              <w:pStyle w:val="TableParagraph"/>
              <w:spacing w:before="41"/>
              <w:ind w:left="415" w:right="412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200 nM</w:t>
            </w:r>
          </w:p>
        </w:tc>
      </w:tr>
      <w:tr w:rsidR="00985BA3" w:rsidRPr="008617BD" w14:paraId="346192E6" w14:textId="77777777" w:rsidTr="00C451A0">
        <w:trPr>
          <w:trHeight w:val="311"/>
        </w:trPr>
        <w:tc>
          <w:tcPr>
            <w:tcW w:w="3260" w:type="dxa"/>
          </w:tcPr>
          <w:p w14:paraId="49F5604E" w14:textId="77777777" w:rsidR="00985BA3" w:rsidRPr="008617BD" w:rsidRDefault="00985BA3" w:rsidP="0020010E">
            <w:pPr>
              <w:pStyle w:val="TableParagraph"/>
              <w:ind w:left="607" w:right="605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RNA template</w:t>
            </w:r>
          </w:p>
        </w:tc>
        <w:tc>
          <w:tcPr>
            <w:tcW w:w="1844" w:type="dxa"/>
            <w:vAlign w:val="center"/>
          </w:tcPr>
          <w:p w14:paraId="657C6FDE" w14:textId="77777777" w:rsidR="00985BA3" w:rsidRPr="008617BD" w:rsidRDefault="00985BA3" w:rsidP="00C451A0">
            <w:pPr>
              <w:pStyle w:val="TableParagraph"/>
              <w:ind w:left="441" w:right="432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× μL</w:t>
            </w:r>
          </w:p>
        </w:tc>
        <w:tc>
          <w:tcPr>
            <w:tcW w:w="3445" w:type="dxa"/>
            <w:vAlign w:val="center"/>
          </w:tcPr>
          <w:p w14:paraId="71DC8830" w14:textId="77777777" w:rsidR="00985BA3" w:rsidRPr="008617BD" w:rsidRDefault="00985BA3" w:rsidP="00C451A0">
            <w:pPr>
              <w:pStyle w:val="TableParagraph"/>
              <w:ind w:left="413" w:right="413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Variable (0.01pg - 2μg)</w:t>
            </w:r>
          </w:p>
        </w:tc>
      </w:tr>
      <w:tr w:rsidR="00985BA3" w:rsidRPr="008617BD" w14:paraId="3E145295" w14:textId="77777777" w:rsidTr="00C451A0">
        <w:trPr>
          <w:trHeight w:val="311"/>
        </w:trPr>
        <w:tc>
          <w:tcPr>
            <w:tcW w:w="3260" w:type="dxa"/>
          </w:tcPr>
          <w:p w14:paraId="1E4D45F7" w14:textId="77777777" w:rsidR="00985BA3" w:rsidRPr="008617BD" w:rsidRDefault="00985BA3" w:rsidP="0020010E">
            <w:pPr>
              <w:pStyle w:val="TableParagraph"/>
              <w:ind w:left="610" w:right="605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Final Volμme (μL)</w:t>
            </w:r>
          </w:p>
        </w:tc>
        <w:tc>
          <w:tcPr>
            <w:tcW w:w="1844" w:type="dxa"/>
            <w:vAlign w:val="center"/>
          </w:tcPr>
          <w:p w14:paraId="1581E85A" w14:textId="162E1398" w:rsidR="00985BA3" w:rsidRPr="008617BD" w:rsidRDefault="00484B2C" w:rsidP="00C451A0">
            <w:pPr>
              <w:pStyle w:val="TableParagraph"/>
              <w:ind w:left="441" w:right="432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/>
                <w:sz w:val="21"/>
                <w:szCs w:val="21"/>
              </w:rPr>
              <w:t>2</w:t>
            </w:r>
            <w:r w:rsidR="00985BA3" w:rsidRPr="008617BD">
              <w:rPr>
                <w:rFonts w:eastAsia="宋体"/>
                <w:sz w:val="21"/>
                <w:szCs w:val="21"/>
              </w:rPr>
              <w:t>0 μL</w:t>
            </w:r>
          </w:p>
        </w:tc>
        <w:tc>
          <w:tcPr>
            <w:tcW w:w="3445" w:type="dxa"/>
            <w:vAlign w:val="center"/>
          </w:tcPr>
          <w:p w14:paraId="33BB9372" w14:textId="39B2F80D" w:rsidR="00985BA3" w:rsidRPr="008617BD" w:rsidRDefault="00985BA3" w:rsidP="00C451A0">
            <w:pPr>
              <w:pStyle w:val="TableParagraph"/>
              <w:spacing w:before="24"/>
              <w:ind w:left="415" w:right="413"/>
              <w:jc w:val="center"/>
              <w:rPr>
                <w:rFonts w:eastAsia="宋体"/>
                <w:sz w:val="21"/>
                <w:szCs w:val="21"/>
              </w:rPr>
            </w:pPr>
            <w:r w:rsidRPr="008617BD">
              <w:rPr>
                <w:rFonts w:eastAsia="宋体" w:hint="eastAsia"/>
                <w:position w:val="2"/>
                <w:sz w:val="21"/>
                <w:szCs w:val="21"/>
              </w:rPr>
              <w:t>用</w:t>
            </w:r>
            <w:r w:rsidR="00484B2C" w:rsidRPr="008617BD">
              <w:rPr>
                <w:rFonts w:eastAsia="宋体" w:hint="eastAsia"/>
                <w:position w:val="2"/>
                <w:sz w:val="21"/>
                <w:szCs w:val="21"/>
                <w:lang w:eastAsia="zh-CN"/>
              </w:rPr>
              <w:t>RNase</w:t>
            </w:r>
            <w:r w:rsidR="00484B2C" w:rsidRPr="008617BD">
              <w:rPr>
                <w:rFonts w:eastAsia="宋体"/>
                <w:position w:val="2"/>
                <w:sz w:val="21"/>
                <w:szCs w:val="21"/>
              </w:rPr>
              <w:t xml:space="preserve"> free water</w:t>
            </w:r>
            <w:r w:rsidRPr="008617BD">
              <w:rPr>
                <w:rFonts w:eastAsia="宋体" w:hint="eastAsia"/>
                <w:position w:val="2"/>
                <w:sz w:val="21"/>
                <w:szCs w:val="21"/>
              </w:rPr>
              <w:t>补足</w:t>
            </w:r>
            <w:r w:rsidR="00484B2C" w:rsidRPr="008617BD">
              <w:rPr>
                <w:rFonts w:eastAsia="宋体"/>
                <w:position w:val="2"/>
                <w:sz w:val="21"/>
                <w:szCs w:val="21"/>
              </w:rPr>
              <w:t>2</w:t>
            </w:r>
            <w:r w:rsidRPr="008617BD">
              <w:rPr>
                <w:rFonts w:eastAsia="宋体"/>
                <w:position w:val="2"/>
                <w:sz w:val="21"/>
                <w:szCs w:val="21"/>
              </w:rPr>
              <w:t xml:space="preserve">0 μL </w:t>
            </w:r>
            <w:r w:rsidRPr="008617BD">
              <w:rPr>
                <w:rFonts w:eastAsia="宋体" w:hint="eastAsia"/>
                <w:position w:val="2"/>
                <w:sz w:val="21"/>
                <w:szCs w:val="21"/>
              </w:rPr>
              <w:t>体系</w:t>
            </w:r>
          </w:p>
        </w:tc>
      </w:tr>
    </w:tbl>
    <w:p w14:paraId="4F5AFCAA" w14:textId="0B2EF7D6" w:rsidR="00B75664" w:rsidRPr="008617BD" w:rsidRDefault="00985BA3" w:rsidP="008617BD">
      <w:pPr>
        <w:pStyle w:val="a5"/>
        <w:numPr>
          <w:ilvl w:val="0"/>
          <w:numId w:val="5"/>
        </w:numPr>
        <w:rPr>
          <w:rFonts w:ascii="Times New Roman" w:hAnsi="Times New Roman"/>
          <w:lang w:eastAsia="zh-CN"/>
        </w:rPr>
      </w:pPr>
      <w:r w:rsidRPr="008617BD">
        <w:rPr>
          <w:rFonts w:ascii="Times New Roman" w:hAnsi="Times New Roman" w:hint="eastAsia"/>
        </w:rPr>
        <w:t>将反应溶液在冰上解冻。</w:t>
      </w:r>
      <w:r w:rsidR="009F799F" w:rsidRPr="008617BD">
        <w:rPr>
          <w:rFonts w:ascii="Times New Roman" w:hAnsi="Times New Roman" w:hint="eastAsia"/>
          <w:lang w:eastAsia="zh-CN"/>
        </w:rPr>
        <w:t>按下列热循环程序进行反应以便</w:t>
      </w:r>
      <w:r w:rsidR="009F799F" w:rsidRPr="008617BD">
        <w:rPr>
          <w:rFonts w:ascii="Times New Roman" w:hAnsi="Times New Roman"/>
          <w:lang w:eastAsia="zh-CN"/>
        </w:rPr>
        <w:t>cDNA</w:t>
      </w:r>
      <w:r w:rsidR="009F799F" w:rsidRPr="008617BD">
        <w:rPr>
          <w:rFonts w:ascii="Times New Roman" w:hAnsi="Times New Roman" w:hint="eastAsia"/>
          <w:lang w:eastAsia="zh-CN"/>
        </w:rPr>
        <w:t>合成之后立刻进行</w:t>
      </w:r>
    </w:p>
    <w:p w14:paraId="7C40CE8A" w14:textId="0B72D4D1" w:rsidR="009F799F" w:rsidRPr="008617BD" w:rsidRDefault="009F799F" w:rsidP="009F799F">
      <w:pPr>
        <w:pStyle w:val="a3"/>
        <w:numPr>
          <w:ilvl w:val="0"/>
          <w:numId w:val="5"/>
        </w:numPr>
        <w:spacing w:before="25" w:line="292" w:lineRule="auto"/>
        <w:ind w:right="5305"/>
        <w:rPr>
          <w:rFonts w:ascii="Times New Roman" w:hAnsi="Times New Roman"/>
        </w:rPr>
      </w:pPr>
      <w:r w:rsidRPr="008617BD">
        <w:rPr>
          <w:rFonts w:ascii="Times New Roman" w:hAnsi="Times New Roman"/>
          <w:lang w:eastAsia="zh-CN"/>
        </w:rPr>
        <w:t>PCR</w:t>
      </w:r>
      <w:r w:rsidRPr="008617BD">
        <w:rPr>
          <w:rFonts w:ascii="Times New Roman" w:hAnsi="Times New Roman"/>
          <w:spacing w:val="-4"/>
          <w:lang w:eastAsia="zh-CN"/>
        </w:rPr>
        <w:t>扩增。</w:t>
      </w:r>
      <w:r w:rsidRPr="008617BD">
        <w:rPr>
          <w:rFonts w:ascii="Times New Roman" w:hAnsi="Times New Roman"/>
        </w:rPr>
        <w:t>cDNA</w:t>
      </w:r>
      <w:r w:rsidRPr="008617BD">
        <w:rPr>
          <w:rFonts w:ascii="Times New Roman" w:hAnsi="Times New Roman"/>
        </w:rPr>
        <w:t>合成</w:t>
      </w:r>
      <w:r w:rsidRPr="008617BD">
        <w:rPr>
          <w:rFonts w:ascii="Times New Roman" w:hAnsi="Times New Roman"/>
          <w:spacing w:val="-1"/>
        </w:rPr>
        <w:t xml:space="preserve">: </w:t>
      </w:r>
      <w:r w:rsidRPr="008617BD">
        <w:rPr>
          <w:rFonts w:ascii="Times New Roman" w:hAnsi="Times New Roman"/>
        </w:rPr>
        <w:t xml:space="preserve">1cycle: </w:t>
      </w:r>
      <w:r w:rsidRPr="008617BD">
        <w:rPr>
          <w:rFonts w:ascii="Times New Roman" w:hAnsi="Times New Roman"/>
          <w:spacing w:val="-5"/>
        </w:rPr>
        <w:t>4</w:t>
      </w:r>
      <w:r w:rsidRPr="008617BD">
        <w:rPr>
          <w:rFonts w:ascii="Times New Roman" w:hAnsi="Times New Roman"/>
          <w:spacing w:val="-5"/>
        </w:rPr>
        <w:t>2</w:t>
      </w:r>
      <w:r w:rsidRPr="008617BD">
        <w:rPr>
          <w:rFonts w:ascii="Times New Roman" w:hAnsi="Times New Roman"/>
          <w:spacing w:val="-5"/>
        </w:rPr>
        <w:t>°C</w:t>
      </w:r>
      <w:r w:rsidRPr="008617BD">
        <w:rPr>
          <w:rFonts w:ascii="Times New Roman" w:hAnsi="Times New Roman" w:hint="eastAsia"/>
          <w:spacing w:val="-5"/>
          <w:lang w:eastAsia="zh-CN"/>
        </w:rPr>
        <w:t xml:space="preserve"> </w:t>
      </w:r>
      <w:r w:rsidRPr="008617BD">
        <w:rPr>
          <w:rFonts w:ascii="Times New Roman" w:hAnsi="Times New Roman"/>
        </w:rPr>
        <w:t xml:space="preserve">for </w:t>
      </w:r>
      <w:r w:rsidRPr="008617BD">
        <w:rPr>
          <w:rFonts w:ascii="Times New Roman" w:hAnsi="Times New Roman"/>
          <w:lang w:eastAsia="zh-CN"/>
        </w:rPr>
        <w:t>1</w:t>
      </w:r>
      <w:r w:rsidRPr="008617BD">
        <w:rPr>
          <w:rFonts w:ascii="Times New Roman" w:hAnsi="Times New Roman" w:hint="eastAsia"/>
          <w:lang w:eastAsia="zh-CN"/>
        </w:rPr>
        <w:t>0</w:t>
      </w:r>
      <w:r w:rsidRPr="008617BD">
        <w:rPr>
          <w:rFonts w:ascii="Times New Roman" w:hAnsi="Times New Roman"/>
        </w:rPr>
        <w:t xml:space="preserve"> min</w:t>
      </w:r>
    </w:p>
    <w:p w14:paraId="5D408635" w14:textId="75940FCA" w:rsidR="009F799F" w:rsidRPr="008617BD" w:rsidRDefault="009F799F" w:rsidP="009F799F">
      <w:pPr>
        <w:pStyle w:val="a3"/>
        <w:spacing w:line="292" w:lineRule="auto"/>
        <w:ind w:left="560" w:right="4961"/>
        <w:rPr>
          <w:rFonts w:ascii="Times New Roman" w:hAnsi="Times New Roman"/>
        </w:rPr>
      </w:pPr>
      <w:r w:rsidRPr="008617BD">
        <w:rPr>
          <w:rFonts w:ascii="Times New Roman" w:hAnsi="Times New Roman" w:hint="eastAsia"/>
        </w:rPr>
        <w:t>变性</w:t>
      </w:r>
      <w:r w:rsidRPr="008617BD">
        <w:rPr>
          <w:rFonts w:ascii="Times New Roman" w:hAnsi="Times New Roman"/>
        </w:rPr>
        <w:t xml:space="preserve">: 1 cycle: 94°C for 2min PCR </w:t>
      </w:r>
      <w:r w:rsidRPr="008617BD">
        <w:rPr>
          <w:rFonts w:ascii="Times New Roman" w:hAnsi="Times New Roman" w:hint="eastAsia"/>
        </w:rPr>
        <w:t>扩增</w:t>
      </w:r>
      <w:r w:rsidRPr="008617BD">
        <w:rPr>
          <w:rFonts w:ascii="Times New Roman" w:hAnsi="Times New Roman"/>
        </w:rPr>
        <w:t>: 40 cycles:</w:t>
      </w:r>
    </w:p>
    <w:p w14:paraId="0F6985AF" w14:textId="3E83B841" w:rsidR="009F799F" w:rsidRPr="008617BD" w:rsidRDefault="009F799F" w:rsidP="009F799F">
      <w:pPr>
        <w:ind w:leftChars="600" w:left="1320"/>
        <w:rPr>
          <w:rFonts w:eastAsia="宋体"/>
          <w:sz w:val="21"/>
          <w:szCs w:val="21"/>
        </w:rPr>
      </w:pPr>
      <w:r w:rsidRPr="008617BD">
        <w:rPr>
          <w:rFonts w:eastAsia="宋体"/>
          <w:sz w:val="21"/>
          <w:szCs w:val="21"/>
        </w:rPr>
        <w:t>94</w:t>
      </w:r>
      <w:r w:rsidRPr="008617BD">
        <w:rPr>
          <w:rFonts w:eastAsia="宋体" w:hint="eastAsia"/>
          <w:sz w:val="21"/>
          <w:szCs w:val="21"/>
        </w:rPr>
        <w:t>℃</w:t>
      </w:r>
      <w:r w:rsidRPr="008617BD">
        <w:rPr>
          <w:rFonts w:eastAsia="宋体"/>
          <w:sz w:val="21"/>
          <w:szCs w:val="21"/>
        </w:rPr>
        <w:t xml:space="preserve">for </w:t>
      </w:r>
      <w:r w:rsidRPr="008617BD">
        <w:rPr>
          <w:rFonts w:eastAsia="宋体" w:hint="eastAsia"/>
          <w:sz w:val="21"/>
          <w:szCs w:val="21"/>
        </w:rPr>
        <w:t>30</w:t>
      </w:r>
      <w:r w:rsidRPr="008617BD">
        <w:rPr>
          <w:rFonts w:eastAsia="宋体"/>
          <w:sz w:val="21"/>
          <w:szCs w:val="21"/>
        </w:rPr>
        <w:t xml:space="preserve"> s</w:t>
      </w:r>
    </w:p>
    <w:p w14:paraId="1F91F9FF" w14:textId="1973FCB0" w:rsidR="009F799F" w:rsidRPr="008617BD" w:rsidRDefault="009F799F" w:rsidP="009F799F">
      <w:pPr>
        <w:ind w:leftChars="600" w:left="1320"/>
        <w:rPr>
          <w:rFonts w:eastAsia="宋体"/>
          <w:sz w:val="21"/>
          <w:szCs w:val="21"/>
        </w:rPr>
      </w:pPr>
      <w:r w:rsidRPr="008617BD">
        <w:rPr>
          <w:rFonts w:eastAsia="宋体"/>
          <w:sz w:val="21"/>
          <w:szCs w:val="21"/>
        </w:rPr>
        <w:t>55-65</w:t>
      </w:r>
      <w:r w:rsidRPr="008617BD">
        <w:rPr>
          <w:rFonts w:eastAsia="宋体" w:hint="eastAsia"/>
          <w:sz w:val="21"/>
          <w:szCs w:val="21"/>
        </w:rPr>
        <w:t>℃</w:t>
      </w:r>
      <w:r w:rsidRPr="008617BD">
        <w:rPr>
          <w:rFonts w:eastAsia="宋体" w:hint="eastAsia"/>
          <w:sz w:val="21"/>
          <w:szCs w:val="21"/>
        </w:rPr>
        <w:t xml:space="preserve"> </w:t>
      </w:r>
      <w:r w:rsidRPr="008617BD">
        <w:rPr>
          <w:rFonts w:eastAsia="宋体"/>
          <w:sz w:val="21"/>
          <w:szCs w:val="21"/>
        </w:rPr>
        <w:t>for</w:t>
      </w:r>
      <w:r w:rsidRPr="008617BD">
        <w:rPr>
          <w:rFonts w:eastAsia="宋体"/>
          <w:sz w:val="21"/>
          <w:szCs w:val="21"/>
        </w:rPr>
        <w:t xml:space="preserve"> </w:t>
      </w:r>
      <w:r w:rsidRPr="008617BD">
        <w:rPr>
          <w:rFonts w:eastAsia="宋体"/>
          <w:sz w:val="21"/>
          <w:szCs w:val="21"/>
        </w:rPr>
        <w:t xml:space="preserve">30s </w:t>
      </w:r>
    </w:p>
    <w:p w14:paraId="5E3A49AA" w14:textId="5F151073" w:rsidR="009F799F" w:rsidRPr="008617BD" w:rsidRDefault="009F799F" w:rsidP="009F799F">
      <w:pPr>
        <w:ind w:leftChars="600" w:left="1320"/>
        <w:rPr>
          <w:rFonts w:eastAsia="宋体"/>
          <w:sz w:val="21"/>
          <w:szCs w:val="21"/>
        </w:rPr>
      </w:pPr>
      <w:r w:rsidRPr="008617BD">
        <w:rPr>
          <w:rFonts w:eastAsia="宋体"/>
          <w:sz w:val="21"/>
          <w:szCs w:val="21"/>
        </w:rPr>
        <w:t>72</w:t>
      </w:r>
      <w:r w:rsidRPr="008617BD">
        <w:rPr>
          <w:rFonts w:eastAsia="宋体"/>
          <w:sz w:val="21"/>
          <w:szCs w:val="21"/>
        </w:rPr>
        <w:t>°C for 1 min/kb</w:t>
      </w:r>
    </w:p>
    <w:p w14:paraId="5F913A85" w14:textId="63A3D41C" w:rsidR="009F799F" w:rsidRPr="008617BD" w:rsidRDefault="009F799F" w:rsidP="009F799F">
      <w:pPr>
        <w:pStyle w:val="a3"/>
        <w:spacing w:line="292" w:lineRule="auto"/>
        <w:ind w:left="560" w:right="4961"/>
        <w:rPr>
          <w:rFonts w:ascii="Times New Roman" w:hAnsi="Times New Roman" w:hint="eastAsia"/>
          <w:lang w:eastAsia="zh-CN"/>
        </w:rPr>
      </w:pPr>
      <w:r w:rsidRPr="008617BD">
        <w:rPr>
          <w:rFonts w:ascii="Times New Roman" w:hAnsi="Times New Roman" w:hint="eastAsia"/>
          <w:lang w:eastAsia="zh-CN"/>
        </w:rPr>
        <w:t>延伸：</w:t>
      </w:r>
      <w:r w:rsidRPr="008617BD">
        <w:rPr>
          <w:rFonts w:ascii="Times New Roman" w:hAnsi="Times New Roman"/>
        </w:rPr>
        <w:t xml:space="preserve">72°C for </w:t>
      </w:r>
      <w:r w:rsidRPr="008617BD">
        <w:rPr>
          <w:rFonts w:ascii="Times New Roman" w:hAnsi="Times New Roman" w:hint="eastAsia"/>
          <w:lang w:eastAsia="zh-CN"/>
        </w:rPr>
        <w:t>5</w:t>
      </w:r>
      <w:r w:rsidRPr="008617BD">
        <w:rPr>
          <w:rFonts w:ascii="Times New Roman" w:hAnsi="Times New Roman"/>
        </w:rPr>
        <w:t xml:space="preserve"> min</w:t>
      </w:r>
    </w:p>
    <w:p w14:paraId="4EB63CC4" w14:textId="709BDC13" w:rsidR="00985BA3" w:rsidRPr="008617BD" w:rsidRDefault="009F799F" w:rsidP="009F799F">
      <w:pPr>
        <w:pStyle w:val="a3"/>
        <w:numPr>
          <w:ilvl w:val="0"/>
          <w:numId w:val="5"/>
        </w:numPr>
        <w:spacing w:before="25" w:line="292" w:lineRule="auto"/>
        <w:ind w:right="5305"/>
        <w:rPr>
          <w:rFonts w:ascii="Times New Roman" w:hAnsi="Times New Roman"/>
          <w:lang w:eastAsia="zh-CN"/>
        </w:rPr>
      </w:pPr>
      <w:r w:rsidRPr="008617BD">
        <w:rPr>
          <w:rFonts w:ascii="Times New Roman" w:hAnsi="Times New Roman"/>
          <w:spacing w:val="-7"/>
          <w:lang w:eastAsia="zh-CN"/>
        </w:rPr>
        <w:t>用凝胶电泳检测</w:t>
      </w:r>
      <w:r w:rsidRPr="008617BD">
        <w:rPr>
          <w:rFonts w:ascii="Times New Roman" w:hAnsi="Times New Roman"/>
          <w:spacing w:val="-7"/>
          <w:lang w:eastAsia="zh-CN"/>
        </w:rPr>
        <w:t xml:space="preserve"> </w:t>
      </w:r>
      <w:r w:rsidRPr="008617BD">
        <w:rPr>
          <w:rFonts w:ascii="Times New Roman" w:hAnsi="Times New Roman"/>
          <w:spacing w:val="-5"/>
          <w:lang w:eastAsia="zh-CN"/>
        </w:rPr>
        <w:t>RT-PCR</w:t>
      </w:r>
      <w:r w:rsidRPr="008617BD">
        <w:rPr>
          <w:rFonts w:ascii="Times New Roman" w:hAnsi="Times New Roman"/>
          <w:lang w:eastAsia="zh-CN"/>
        </w:rPr>
        <w:t>扩增物</w:t>
      </w:r>
      <w:r w:rsidR="00985BA3" w:rsidRPr="008617BD">
        <w:rPr>
          <w:rFonts w:ascii="Times New Roman" w:hAnsi="Times New Roman" w:hint="eastAsia"/>
          <w:lang w:eastAsia="zh-CN"/>
        </w:rPr>
        <w:t>。</w:t>
      </w:r>
    </w:p>
    <w:p w14:paraId="3D34A5EC" w14:textId="77777777" w:rsidR="008617BD" w:rsidRDefault="008617BD">
      <w:pPr>
        <w:rPr>
          <w:rFonts w:eastAsia="宋体" w:cstheme="majorEastAsia"/>
          <w:b/>
          <w:sz w:val="21"/>
          <w:szCs w:val="21"/>
          <w:lang w:eastAsia="zh-CN"/>
        </w:rPr>
      </w:pPr>
    </w:p>
    <w:p w14:paraId="65267C8C" w14:textId="42D32291" w:rsidR="00B16024" w:rsidRPr="008617BD" w:rsidRDefault="008617BD">
      <w:pPr>
        <w:rPr>
          <w:rFonts w:eastAsia="宋体" w:cstheme="majorEastAsia"/>
          <w:b/>
          <w:sz w:val="21"/>
          <w:szCs w:val="21"/>
          <w:lang w:eastAsia="zh-CN"/>
        </w:rPr>
      </w:pPr>
      <w:r>
        <w:rPr>
          <w:rFonts w:eastAsia="宋体" w:cstheme="majorEastAsia" w:hint="eastAsia"/>
          <w:b/>
          <w:sz w:val="21"/>
          <w:szCs w:val="21"/>
          <w:lang w:eastAsia="zh-CN"/>
        </w:rPr>
        <w:lastRenderedPageBreak/>
        <w:t>购</w:t>
      </w:r>
      <w:r w:rsidR="00000000" w:rsidRPr="008617BD">
        <w:rPr>
          <w:rFonts w:eastAsia="宋体" w:cstheme="majorEastAsia" w:hint="eastAsia"/>
          <w:b/>
          <w:sz w:val="21"/>
          <w:szCs w:val="21"/>
          <w:lang w:eastAsia="zh-CN"/>
        </w:rPr>
        <w:t>买须知</w:t>
      </w:r>
    </w:p>
    <w:p w14:paraId="1084F4EF" w14:textId="77777777" w:rsidR="00B16024" w:rsidRPr="008617BD" w:rsidRDefault="00000000">
      <w:pPr>
        <w:pStyle w:val="1"/>
        <w:spacing w:line="360" w:lineRule="auto"/>
        <w:ind w:left="119"/>
        <w:jc w:val="both"/>
        <w:rPr>
          <w:rFonts w:eastAsia="宋体" w:cs="宋体"/>
          <w:b w:val="0"/>
          <w:bCs w:val="0"/>
          <w:spacing w:val="-10"/>
          <w:lang w:eastAsia="zh-CN"/>
        </w:rPr>
      </w:pPr>
      <w:r w:rsidRPr="008617BD">
        <w:rPr>
          <w:rFonts w:eastAsia="宋体" w:cs="宋体" w:hint="eastAsia"/>
          <w:b w:val="0"/>
          <w:bCs w:val="0"/>
          <w:lang w:eastAsia="zh-CN"/>
        </w:rPr>
        <w:t>根据说明书使用时，本产品应按其标签和倍沃的文献中所述执行。倍沃不提供任何其他类型的明示或暗示，包括但不限于适销性或适合某一特定目的的保证。在选择倍沃时，违反本保证的，倍沃唯一的义务和买方的唯一补救措施是更换产品，倍沃应当没有任何直接或间接的，或使用引起的附带损害，或无法使用它产品的责任。如需技术支持或了解更多产品信息，请致电与我们联系，或访问我们的网</w:t>
      </w:r>
      <w:r w:rsidRPr="008617BD">
        <w:rPr>
          <w:rFonts w:eastAsia="宋体" w:cs="宋体" w:hint="eastAsia"/>
          <w:b w:val="0"/>
          <w:bCs w:val="0"/>
          <w:spacing w:val="-10"/>
          <w:lang w:eastAsia="zh-CN"/>
        </w:rPr>
        <w:t>站。</w:t>
      </w:r>
    </w:p>
    <w:p w14:paraId="57B521C8" w14:textId="77777777" w:rsidR="00B16024" w:rsidRPr="008617BD" w:rsidRDefault="00B16024">
      <w:pPr>
        <w:spacing w:line="326" w:lineRule="auto"/>
        <w:ind w:left="120" w:right="228"/>
        <w:jc w:val="both"/>
        <w:rPr>
          <w:rFonts w:eastAsia="宋体"/>
          <w:b/>
          <w:sz w:val="21"/>
          <w:szCs w:val="21"/>
          <w:lang w:eastAsia="zh-CN"/>
        </w:rPr>
      </w:pPr>
    </w:p>
    <w:p w14:paraId="5ADDCEE5" w14:textId="77777777" w:rsidR="00B16024" w:rsidRPr="008617BD" w:rsidRDefault="00000000">
      <w:pPr>
        <w:spacing w:line="326" w:lineRule="auto"/>
        <w:ind w:left="120" w:right="228"/>
        <w:jc w:val="right"/>
        <w:rPr>
          <w:rFonts w:eastAsia="宋体" w:cs="宋体"/>
          <w:spacing w:val="-10"/>
          <w:sz w:val="21"/>
          <w:szCs w:val="21"/>
        </w:rPr>
      </w:pPr>
      <w:r w:rsidRPr="008617BD">
        <w:rPr>
          <w:rFonts w:eastAsia="宋体" w:hint="eastAsia"/>
          <w:noProof/>
          <w:sz w:val="21"/>
          <w:szCs w:val="21"/>
          <w:lang w:eastAsia="zh-CN"/>
        </w:rPr>
        <w:drawing>
          <wp:anchor distT="0" distB="0" distL="114300" distR="114300" simplePos="0" relativeHeight="251665920" behindDoc="1" locked="0" layoutInCell="1" allowOverlap="1" wp14:anchorId="7F32BC2D" wp14:editId="586A10D8">
            <wp:simplePos x="0" y="0"/>
            <wp:positionH relativeFrom="column">
              <wp:posOffset>756920</wp:posOffset>
            </wp:positionH>
            <wp:positionV relativeFrom="paragraph">
              <wp:posOffset>125730</wp:posOffset>
            </wp:positionV>
            <wp:extent cx="1043940" cy="1043940"/>
            <wp:effectExtent l="0" t="0" r="381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5" name="图片 5" descr="50cm 2.5m 倍沃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0cm 2.5m 倍沃微信公众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17BD">
        <w:rPr>
          <w:rFonts w:eastAsia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150A1A" wp14:editId="5A318D44">
                <wp:simplePos x="0" y="0"/>
                <wp:positionH relativeFrom="column">
                  <wp:posOffset>2717800</wp:posOffset>
                </wp:positionH>
                <wp:positionV relativeFrom="paragraph">
                  <wp:posOffset>151765</wp:posOffset>
                </wp:positionV>
                <wp:extent cx="2717165" cy="1437005"/>
                <wp:effectExtent l="0" t="0" r="698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165" cy="143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20678" w14:textId="77777777" w:rsidR="00B16024" w:rsidRDefault="00000000">
                            <w:pPr>
                              <w:autoSpaceDE/>
                              <w:autoSpaceDN/>
                              <w:spacing w:line="360" w:lineRule="auto"/>
                              <w:jc w:val="right"/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lang w:eastAsia="zh-CN"/>
                              </w:rPr>
                              <w:t>全国服务热线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400-115-2855</w:t>
                            </w:r>
                          </w:p>
                          <w:p w14:paraId="157EF892" w14:textId="77777777" w:rsidR="00B16024" w:rsidRDefault="00000000">
                            <w:pPr>
                              <w:autoSpaceDE/>
                              <w:autoSpaceDN/>
                              <w:spacing w:line="360" w:lineRule="auto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技术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邮箱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color w:val="0000FF"/>
                                <w:sz w:val="21"/>
                                <w:u w:color="0000FF"/>
                              </w:rPr>
                              <w:t>tech@beiwobiomedical.com</w:t>
                            </w:r>
                          </w:p>
                          <w:p w14:paraId="4312BDC0" w14:textId="77777777" w:rsidR="00B16024" w:rsidRDefault="00000000">
                            <w:pPr>
                              <w:autoSpaceDE/>
                              <w:autoSpaceDN/>
                              <w:spacing w:line="360" w:lineRule="auto"/>
                              <w:jc w:val="right"/>
                              <w:rPr>
                                <w:color w:val="0000FF"/>
                                <w:sz w:val="21"/>
                                <w:u w:color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市场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邮箱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hyperlink r:id="rId11">
                              <w:r>
                                <w:rPr>
                                  <w:rFonts w:hint="eastAsia"/>
                                  <w:color w:val="0000FF"/>
                                  <w:sz w:val="21"/>
                                  <w:u w:color="0000FF"/>
                                </w:rPr>
                                <w:t>market</w:t>
                              </w:r>
                              <w:r>
                                <w:rPr>
                                  <w:color w:val="0000FF"/>
                                  <w:sz w:val="21"/>
                                  <w:u w:color="0000FF"/>
                                </w:rPr>
                                <w:t>@</w:t>
                              </w:r>
                              <w:r>
                                <w:rPr>
                                  <w:rFonts w:hint="eastAsia"/>
                                  <w:color w:val="0000FF"/>
                                  <w:sz w:val="21"/>
                                  <w:u w:color="0000FF"/>
                                </w:rPr>
                                <w:t>beiwobiomedical</w:t>
                              </w:r>
                              <w:r>
                                <w:rPr>
                                  <w:color w:val="0000FF"/>
                                  <w:sz w:val="21"/>
                                  <w:u w:color="0000FF"/>
                                </w:rPr>
                                <w:t>.com</w:t>
                              </w:r>
                            </w:hyperlink>
                          </w:p>
                          <w:p w14:paraId="410637E1" w14:textId="77777777" w:rsidR="00B16024" w:rsidRDefault="00000000">
                            <w:pPr>
                              <w:autoSpaceDE/>
                              <w:autoSpaceDN/>
                              <w:spacing w:line="360" w:lineRule="auto"/>
                              <w:jc w:val="right"/>
                              <w:rPr>
                                <w:color w:val="0000FF"/>
                                <w:u w:val="single" w:color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倍沃官网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hyperlink r:id="rId12">
                              <w:r>
                                <w:rPr>
                                  <w:rFonts w:hint="eastAsia"/>
                                  <w:color w:val="0000FF"/>
                                  <w:sz w:val="21"/>
                                  <w:u w:color="0000FF"/>
                                </w:rPr>
                                <w:t>www.beiwobiomedical.com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150A1A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14pt;margin-top:11.95pt;width:213.95pt;height:113.1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" fillcolor="white [3201]" stroked="f" strokeweight=".5pt">
                <v:textbox>
                  <w:txbxContent>
                    <w:p w14:paraId="13C20678" w14:textId="77777777" w:rsidR="00B16024" w:rsidRDefault="00000000">
                      <w:pPr>
                        <w:autoSpaceDE/>
                        <w:autoSpaceDN/>
                        <w:spacing w:line="360" w:lineRule="auto"/>
                        <w:jc w:val="right"/>
                        <w:rPr>
                          <w:color w:val="0000FF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lang w:eastAsia="zh-CN"/>
                        </w:rPr>
                        <w:t>全国服务热线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400-115-2855</w:t>
                      </w:r>
                    </w:p>
                    <w:p w14:paraId="157EF892" w14:textId="77777777" w:rsidR="00B16024" w:rsidRDefault="00000000">
                      <w:pPr>
                        <w:autoSpaceDE/>
                        <w:autoSpaceDN/>
                        <w:spacing w:line="360" w:lineRule="auto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技术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  <w:t>邮箱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：</w:t>
                      </w:r>
                      <w:r>
                        <w:rPr>
                          <w:color w:val="0000FF"/>
                          <w:sz w:val="21"/>
                          <w:u w:color="0000FF"/>
                        </w:rPr>
                        <w:t>tech@beiwobiomedical.com</w:t>
                      </w:r>
                    </w:p>
                    <w:p w14:paraId="4312BDC0" w14:textId="77777777" w:rsidR="00B16024" w:rsidRDefault="00000000">
                      <w:pPr>
                        <w:autoSpaceDE/>
                        <w:autoSpaceDN/>
                        <w:spacing w:line="360" w:lineRule="auto"/>
                        <w:jc w:val="right"/>
                        <w:rPr>
                          <w:color w:val="0000FF"/>
                          <w:sz w:val="21"/>
                          <w:u w:color="0000FF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市场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  <w:t>邮箱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：</w:t>
                      </w:r>
                      <w:hyperlink r:id="rId13">
                        <w:r>
                          <w:rPr>
                            <w:rFonts w:hint="eastAsia"/>
                            <w:color w:val="0000FF"/>
                            <w:sz w:val="21"/>
                            <w:u w:color="0000FF"/>
                          </w:rPr>
                          <w:t>market</w:t>
                        </w:r>
                        <w:r>
                          <w:rPr>
                            <w:color w:val="0000FF"/>
                            <w:sz w:val="21"/>
                            <w:u w:color="0000FF"/>
                          </w:rPr>
                          <w:t>@</w:t>
                        </w:r>
                        <w:r>
                          <w:rPr>
                            <w:rFonts w:hint="eastAsia"/>
                            <w:color w:val="0000FF"/>
                            <w:sz w:val="21"/>
                            <w:u w:color="0000FF"/>
                          </w:rPr>
                          <w:t>beiwobiomedical</w:t>
                        </w:r>
                        <w:r>
                          <w:rPr>
                            <w:color w:val="0000FF"/>
                            <w:sz w:val="21"/>
                            <w:u w:color="0000FF"/>
                          </w:rPr>
                          <w:t>.com</w:t>
                        </w:r>
                      </w:hyperlink>
                    </w:p>
                    <w:p w14:paraId="410637E1" w14:textId="77777777" w:rsidR="00B16024" w:rsidRDefault="00000000">
                      <w:pPr>
                        <w:autoSpaceDE/>
                        <w:autoSpaceDN/>
                        <w:spacing w:line="360" w:lineRule="auto"/>
                        <w:jc w:val="right"/>
                        <w:rPr>
                          <w:color w:val="0000FF"/>
                          <w:u w:val="single" w:color="0000FF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  <w:t>倍沃官网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：</w:t>
                      </w:r>
                      <w:hyperlink r:id="rId14">
                        <w:r>
                          <w:rPr>
                            <w:rFonts w:hint="eastAsia"/>
                            <w:color w:val="0000FF"/>
                            <w:sz w:val="21"/>
                            <w:u w:color="0000FF"/>
                          </w:rPr>
                          <w:t>www.beiwobiomedical.com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B16024" w:rsidRPr="008617BD">
      <w:pgSz w:w="11900" w:h="16840"/>
      <w:pgMar w:top="140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CF5B" w14:textId="77777777" w:rsidR="006954DE" w:rsidRDefault="006954DE">
      <w:r>
        <w:separator/>
      </w:r>
    </w:p>
  </w:endnote>
  <w:endnote w:type="continuationSeparator" w:id="0">
    <w:p w14:paraId="5DA1EDC2" w14:textId="77777777" w:rsidR="006954DE" w:rsidRDefault="0069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7FC3" w14:textId="77777777" w:rsidR="006954DE" w:rsidRDefault="006954DE">
      <w:r>
        <w:separator/>
      </w:r>
    </w:p>
  </w:footnote>
  <w:footnote w:type="continuationSeparator" w:id="0">
    <w:p w14:paraId="05DBD2D6" w14:textId="77777777" w:rsidR="006954DE" w:rsidRDefault="0069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C44EFC"/>
    <w:multiLevelType w:val="singleLevel"/>
    <w:tmpl w:val="88C44EF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600" w:hanging="48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1406" w:hanging="48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12" w:hanging="48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18" w:hanging="48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24" w:hanging="48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30" w:hanging="48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36" w:hanging="48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42" w:hanging="48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048" w:hanging="480"/>
      </w:pPr>
      <w:rPr>
        <w:rFonts w:hint="default"/>
        <w:lang w:val="en-US" w:eastAsia="en-US" w:bidi="en-US"/>
      </w:rPr>
    </w:lvl>
  </w:abstractNum>
  <w:abstractNum w:abstractNumId="2" w15:restartNumberingAfterBreak="0">
    <w:nsid w:val="0053208E"/>
    <w:multiLevelType w:val="multilevel"/>
    <w:tmpl w:val="0053208E"/>
    <w:lvl w:ilvl="0">
      <w:numFmt w:val="bullet"/>
      <w:lvlText w:val=""/>
      <w:lvlJc w:val="left"/>
      <w:pPr>
        <w:ind w:left="140" w:hanging="42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000" w:hanging="42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861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721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82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43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03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164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025" w:hanging="420"/>
      </w:pPr>
      <w:rPr>
        <w:rFonts w:hint="default"/>
        <w:lang w:val="en-US" w:eastAsia="en-US" w:bidi="en-US"/>
      </w:rPr>
    </w:lvl>
  </w:abstractNum>
  <w:abstractNum w:abstractNumId="3" w15:restartNumberingAfterBreak="0">
    <w:nsid w:val="384A240D"/>
    <w:multiLevelType w:val="hybridMultilevel"/>
    <w:tmpl w:val="C404826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9ADCABA"/>
    <w:multiLevelType w:val="multilevel"/>
    <w:tmpl w:val="59ADCABA"/>
    <w:lvl w:ilvl="0">
      <w:start w:val="2"/>
      <w:numFmt w:val="decimal"/>
      <w:lvlText w:val="%1）"/>
      <w:lvlJc w:val="left"/>
      <w:pPr>
        <w:ind w:left="120" w:hanging="318"/>
      </w:pPr>
      <w:rPr>
        <w:rFonts w:ascii="Times New Roman" w:eastAsia="Times New Roman" w:hAnsi="Times New Roman" w:cs="Times New Roman" w:hint="default"/>
        <w:spacing w:val="-15"/>
        <w:w w:val="100"/>
        <w:sz w:val="19"/>
        <w:szCs w:val="19"/>
        <w:lang w:val="en-US" w:eastAsia="en-US" w:bidi="en-US"/>
      </w:rPr>
    </w:lvl>
    <w:lvl w:ilvl="1">
      <w:numFmt w:val="bullet"/>
      <w:lvlText w:val="•"/>
      <w:lvlJc w:val="left"/>
      <w:pPr>
        <w:ind w:left="974" w:hanging="31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828" w:hanging="31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682" w:hanging="31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36" w:hanging="31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90" w:hanging="31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4" w:hanging="31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98" w:hanging="31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952" w:hanging="318"/>
      </w:pPr>
      <w:rPr>
        <w:rFonts w:hint="default"/>
        <w:lang w:val="en-US" w:eastAsia="en-US" w:bidi="en-US"/>
      </w:rPr>
    </w:lvl>
  </w:abstractNum>
  <w:num w:numId="1" w16cid:durableId="729813853">
    <w:abstractNumId w:val="0"/>
  </w:num>
  <w:num w:numId="2" w16cid:durableId="996035294">
    <w:abstractNumId w:val="1"/>
  </w:num>
  <w:num w:numId="3" w16cid:durableId="1700475063">
    <w:abstractNumId w:val="4"/>
  </w:num>
  <w:num w:numId="4" w16cid:durableId="1058817393">
    <w:abstractNumId w:val="2"/>
  </w:num>
  <w:num w:numId="5" w16cid:durableId="2070227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NkMzc3NTBjMmYzYzQ3YzY2ZGU3Y2RhN2Q1NGZmOGMifQ=="/>
  </w:docVars>
  <w:rsids>
    <w:rsidRoot w:val="00B16024"/>
    <w:rsid w:val="E7E721CD"/>
    <w:rsid w:val="00021CA3"/>
    <w:rsid w:val="002205CB"/>
    <w:rsid w:val="00484B2C"/>
    <w:rsid w:val="004E3B35"/>
    <w:rsid w:val="006954DE"/>
    <w:rsid w:val="008617BD"/>
    <w:rsid w:val="00985BA3"/>
    <w:rsid w:val="009F799F"/>
    <w:rsid w:val="00B16024"/>
    <w:rsid w:val="00B75664"/>
    <w:rsid w:val="00C451A0"/>
    <w:rsid w:val="00F4273F"/>
    <w:rsid w:val="067F3501"/>
    <w:rsid w:val="122456C3"/>
    <w:rsid w:val="1EBF459A"/>
    <w:rsid w:val="24A64CEB"/>
    <w:rsid w:val="3B1F4082"/>
    <w:rsid w:val="46020576"/>
    <w:rsid w:val="59B033D9"/>
    <w:rsid w:val="63895D4F"/>
    <w:rsid w:val="70B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EEB7B0"/>
  <w15:docId w15:val="{A3F4086A-C3C6-4C9E-8D53-79EE7BC7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b/>
      <w:bCs/>
      <w:sz w:val="21"/>
      <w:szCs w:val="21"/>
    </w:rPr>
  </w:style>
  <w:style w:type="paragraph" w:styleId="2">
    <w:name w:val="heading 2"/>
    <w:basedOn w:val="a"/>
    <w:next w:val="a"/>
    <w:link w:val="20"/>
    <w:semiHidden/>
    <w:unhideWhenUsed/>
    <w:qFormat/>
    <w:rsid w:val="00985B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1"/>
      <w:szCs w:val="21"/>
    </w:rPr>
  </w:style>
  <w:style w:type="character" w:styleId="a4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542" w:hanging="423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pPr>
      <w:spacing w:before="34"/>
    </w:pPr>
  </w:style>
  <w:style w:type="paragraph" w:styleId="a6">
    <w:name w:val="header"/>
    <w:basedOn w:val="a"/>
    <w:link w:val="a7"/>
    <w:rsid w:val="00F4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4273F"/>
    <w:rPr>
      <w:rFonts w:eastAsia="Times New Roman"/>
      <w:sz w:val="18"/>
      <w:szCs w:val="18"/>
      <w:lang w:eastAsia="en-US" w:bidi="en-US"/>
    </w:rPr>
  </w:style>
  <w:style w:type="paragraph" w:styleId="a8">
    <w:name w:val="footer"/>
    <w:basedOn w:val="a"/>
    <w:link w:val="a9"/>
    <w:rsid w:val="00F427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4273F"/>
    <w:rPr>
      <w:rFonts w:eastAsia="Times New Roman"/>
      <w:sz w:val="18"/>
      <w:szCs w:val="18"/>
      <w:lang w:eastAsia="en-US" w:bidi="en-US"/>
    </w:rPr>
  </w:style>
  <w:style w:type="character" w:customStyle="1" w:styleId="20">
    <w:name w:val="标题 2 字符"/>
    <w:basedOn w:val="a0"/>
    <w:link w:val="2"/>
    <w:semiHidden/>
    <w:rsid w:val="00985BA3"/>
    <w:rPr>
      <w:rFonts w:asciiTheme="majorHAnsi" w:eastAsiaTheme="majorEastAsia" w:hAnsiTheme="majorHAnsi" w:cstheme="majorBidi"/>
      <w:b/>
      <w:bCs/>
      <w:sz w:val="32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les@biomiga.com.cn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iomiga.com.c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les@biomiga.com.c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biomiga.com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37BC9EE-EE1E-4C20-BD45-5FFA5514A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沃 倍</cp:lastModifiedBy>
  <cp:revision>7</cp:revision>
  <dcterms:created xsi:type="dcterms:W3CDTF">2021-04-16T09:20:00Z</dcterms:created>
  <dcterms:modified xsi:type="dcterms:W3CDTF">2023-11-21T05:09:00Z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LastSaved">
    <vt:filetime>2016-06-21T00:00:00Z</vt:filetime>
  </property>
  <property fmtid="{D5CDD505-2E9C-101B-9397-08002B2CF9AE}" pid="4" name="KSOProductBuildVer">
    <vt:lpwstr>2052-11.1.0.13703</vt:lpwstr>
  </property>
  <property fmtid="{D5CDD505-2E9C-101B-9397-08002B2CF9AE}" pid="5" name="ICV">
    <vt:lpwstr>7B073F01189244BA9322EFCA8C8C0EAE</vt:lpwstr>
  </property>
</Properties>
</file>